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99" w:rsidRPr="007B0D8B" w:rsidRDefault="00EB5CA8" w:rsidP="0071689C">
      <w:pPr>
        <w:spacing w:after="0"/>
        <w:rPr>
          <w:b/>
          <w:color w:val="2E74B5" w:themeColor="accent1" w:themeShade="BF"/>
          <w:sz w:val="28"/>
        </w:rPr>
      </w:pPr>
      <w:r w:rsidRPr="007B0D8B">
        <w:rPr>
          <w:noProof/>
          <w:color w:val="0000FF"/>
          <w:sz w:val="28"/>
        </w:rPr>
        <w:drawing>
          <wp:anchor distT="0" distB="0" distL="114300" distR="114300" simplePos="0" relativeHeight="251663360" behindDoc="0" locked="0" layoutInCell="1" allowOverlap="1" wp14:anchorId="5FCCC636" wp14:editId="4DDCE6F3">
            <wp:simplePos x="0" y="0"/>
            <wp:positionH relativeFrom="margin">
              <wp:posOffset>3795824</wp:posOffset>
            </wp:positionH>
            <wp:positionV relativeFrom="page">
              <wp:posOffset>341128</wp:posOffset>
            </wp:positionV>
            <wp:extent cx="2827655" cy="698500"/>
            <wp:effectExtent l="0" t="0" r="0" b="6350"/>
            <wp:wrapTopAndBottom/>
            <wp:docPr id="2" name="Picture 2" descr="C:\Users\tarigo\Downloads\Print-PATH-CVM-H-F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tarigo\Downloads\Print-PATH-CVM-H-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D8B">
        <w:rPr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4D03F" wp14:editId="1E05BDCE">
                <wp:simplePos x="0" y="0"/>
                <wp:positionH relativeFrom="page">
                  <wp:align>left</wp:align>
                </wp:positionH>
                <wp:positionV relativeFrom="page">
                  <wp:posOffset>584731</wp:posOffset>
                </wp:positionV>
                <wp:extent cx="4572000" cy="3105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A8" w:rsidRPr="00F73343" w:rsidRDefault="00EB5CA8" w:rsidP="00EB5CA8">
                            <w:pPr>
                              <w:rPr>
                                <w:rFonts w:cs="Arial"/>
                                <w:b/>
                                <w:color w:val="262626" w:themeColor="text1" w:themeTint="D9"/>
                                <w:sz w:val="32"/>
                                <w:szCs w:val="26"/>
                              </w:rPr>
                            </w:pPr>
                            <w:r w:rsidRPr="00F73343">
                              <w:rPr>
                                <w:rFonts w:cs="Arial"/>
                                <w:b/>
                                <w:color w:val="262626" w:themeColor="text1" w:themeTint="D9"/>
                                <w:sz w:val="32"/>
                                <w:szCs w:val="26"/>
                              </w:rPr>
                              <w:t xml:space="preserve">Clinical Flow Cytometry </w:t>
                            </w:r>
                            <w:r w:rsidR="005F689F" w:rsidRPr="00F73343">
                              <w:rPr>
                                <w:rFonts w:cs="Arial"/>
                                <w:b/>
                                <w:color w:val="262626" w:themeColor="text1" w:themeTint="D9"/>
                                <w:sz w:val="32"/>
                                <w:szCs w:val="26"/>
                              </w:rPr>
                              <w:t>FAQs</w:t>
                            </w:r>
                          </w:p>
                        </w:txbxContent>
                      </wps:txbx>
                      <wps:bodyPr rot="0" vert="horz" wrap="square" lIns="457200" tIns="0" rIns="4572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94D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05pt;width:5in;height:24.4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" filled="f" stroked="f">
                <v:textbox inset="36pt,0,36pt">
                  <w:txbxContent>
                    <w:p w:rsidR="00EB5CA8" w:rsidRPr="00F73343" w:rsidRDefault="00EB5CA8" w:rsidP="00EB5CA8">
                      <w:pPr>
                        <w:rPr>
                          <w:rFonts w:cs="Arial"/>
                          <w:b/>
                          <w:color w:val="262626" w:themeColor="text1" w:themeTint="D9"/>
                          <w:sz w:val="32"/>
                          <w:szCs w:val="26"/>
                        </w:rPr>
                      </w:pPr>
                      <w:r w:rsidRPr="00F73343">
                        <w:rPr>
                          <w:rFonts w:cs="Arial"/>
                          <w:b/>
                          <w:color w:val="262626" w:themeColor="text1" w:themeTint="D9"/>
                          <w:sz w:val="32"/>
                          <w:szCs w:val="26"/>
                        </w:rPr>
                        <w:t xml:space="preserve">Clinical Flow Cytometry </w:t>
                      </w:r>
                      <w:r w:rsidR="005F689F" w:rsidRPr="00F73343">
                        <w:rPr>
                          <w:rFonts w:cs="Arial"/>
                          <w:b/>
                          <w:color w:val="262626" w:themeColor="text1" w:themeTint="D9"/>
                          <w:sz w:val="32"/>
                          <w:szCs w:val="26"/>
                        </w:rPr>
                        <w:t>FAQs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E7F99" w:rsidRPr="007B0D8B">
        <w:rPr>
          <w:b/>
          <w:color w:val="0000FF"/>
          <w:sz w:val="28"/>
        </w:rPr>
        <w:t>What</w:t>
      </w:r>
      <w:r w:rsidR="00F70435" w:rsidRPr="007B0D8B">
        <w:rPr>
          <w:b/>
          <w:color w:val="0000FF"/>
          <w:sz w:val="28"/>
        </w:rPr>
        <w:t xml:space="preserve"> is flow c</w:t>
      </w:r>
      <w:r w:rsidR="009E7F99" w:rsidRPr="007B0D8B">
        <w:rPr>
          <w:b/>
          <w:color w:val="0000FF"/>
          <w:sz w:val="28"/>
        </w:rPr>
        <w:t>ytometry?</w:t>
      </w:r>
    </w:p>
    <w:p w:rsidR="009E7F99" w:rsidRPr="00F54438" w:rsidRDefault="009E7F99" w:rsidP="00F70435">
      <w:pPr>
        <w:rPr>
          <w:sz w:val="23"/>
          <w:szCs w:val="23"/>
        </w:rPr>
      </w:pPr>
      <w:r w:rsidRPr="00F54438">
        <w:rPr>
          <w:sz w:val="23"/>
          <w:szCs w:val="23"/>
        </w:rPr>
        <w:t xml:space="preserve">Flow cytometry is a test that determines the </w:t>
      </w:r>
      <w:proofErr w:type="spellStart"/>
      <w:r w:rsidRPr="00F54438">
        <w:rPr>
          <w:sz w:val="23"/>
          <w:szCs w:val="23"/>
        </w:rPr>
        <w:t>immunophenotype</w:t>
      </w:r>
      <w:proofErr w:type="spellEnd"/>
      <w:r w:rsidRPr="00F54438">
        <w:rPr>
          <w:sz w:val="23"/>
          <w:szCs w:val="23"/>
        </w:rPr>
        <w:t xml:space="preserve"> of cells by recognizing normal and abnormal expr</w:t>
      </w:r>
      <w:r w:rsidR="00006664" w:rsidRPr="00F54438">
        <w:rPr>
          <w:sz w:val="23"/>
          <w:szCs w:val="23"/>
        </w:rPr>
        <w:t xml:space="preserve">ession of cell surface markers on T cells (helper T cells, cytotoxic T cells), B cells, neutrophils, and monocytes. </w:t>
      </w:r>
    </w:p>
    <w:p w:rsidR="00455637" w:rsidRPr="00F54438" w:rsidRDefault="0025351A">
      <w:pPr>
        <w:rPr>
          <w:b/>
          <w:sz w:val="23"/>
          <w:szCs w:val="23"/>
        </w:rPr>
      </w:pPr>
      <w:r w:rsidRPr="00F54438">
        <w:rPr>
          <w:b/>
          <w:sz w:val="23"/>
          <w:szCs w:val="23"/>
        </w:rPr>
        <w:t>Clinical f</w:t>
      </w:r>
      <w:r w:rsidR="00455637" w:rsidRPr="00F54438">
        <w:rPr>
          <w:b/>
          <w:sz w:val="23"/>
          <w:szCs w:val="23"/>
        </w:rPr>
        <w:t>low cytometry is most often used</w:t>
      </w:r>
      <w:r w:rsidR="00EF0C22">
        <w:rPr>
          <w:b/>
          <w:sz w:val="23"/>
          <w:szCs w:val="23"/>
        </w:rPr>
        <w:t xml:space="preserve"> for cats and dogs</w:t>
      </w:r>
      <w:bookmarkStart w:id="0" w:name="_GoBack"/>
      <w:bookmarkEnd w:id="0"/>
      <w:r w:rsidR="00455637" w:rsidRPr="00F54438">
        <w:rPr>
          <w:b/>
          <w:sz w:val="23"/>
          <w:szCs w:val="23"/>
        </w:rPr>
        <w:t>:</w:t>
      </w:r>
    </w:p>
    <w:p w:rsidR="00455637" w:rsidRPr="00F54438" w:rsidRDefault="00455637" w:rsidP="0045563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F54438">
        <w:rPr>
          <w:sz w:val="23"/>
          <w:szCs w:val="23"/>
        </w:rPr>
        <w:t xml:space="preserve">To help </w:t>
      </w:r>
      <w:r w:rsidRPr="00E95FD2">
        <w:rPr>
          <w:sz w:val="23"/>
          <w:szCs w:val="23"/>
          <w:u w:val="single"/>
        </w:rPr>
        <w:t>distinguish between reactive and neoplastic lymphocytes</w:t>
      </w:r>
    </w:p>
    <w:p w:rsidR="009E7F99" w:rsidRPr="00F54438" w:rsidRDefault="00455637" w:rsidP="009E7F9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F54438">
        <w:rPr>
          <w:sz w:val="23"/>
          <w:szCs w:val="23"/>
        </w:rPr>
        <w:t xml:space="preserve">To </w:t>
      </w:r>
      <w:r w:rsidRPr="00E95FD2">
        <w:rPr>
          <w:sz w:val="23"/>
          <w:szCs w:val="23"/>
          <w:u w:val="single"/>
        </w:rPr>
        <w:t>determine if lymphoma/leukemia is of B or T cell origin</w:t>
      </w:r>
      <w:r w:rsidR="009D7AAA" w:rsidRPr="00F54438">
        <w:rPr>
          <w:sz w:val="23"/>
          <w:szCs w:val="23"/>
        </w:rPr>
        <w:t xml:space="preserve"> </w:t>
      </w:r>
      <w:r w:rsidR="00585A72" w:rsidRPr="00F54438">
        <w:rPr>
          <w:sz w:val="23"/>
          <w:szCs w:val="23"/>
        </w:rPr>
        <w:t xml:space="preserve">and in some cases, </w:t>
      </w:r>
      <w:r w:rsidR="006C6EC2" w:rsidRPr="00F54438">
        <w:rPr>
          <w:sz w:val="23"/>
          <w:szCs w:val="23"/>
        </w:rPr>
        <w:t xml:space="preserve">identify </w:t>
      </w:r>
      <w:r w:rsidR="00585A72" w:rsidRPr="00F54438">
        <w:rPr>
          <w:sz w:val="23"/>
          <w:szCs w:val="23"/>
        </w:rPr>
        <w:t>specific subtypes of B or T cell lymphoma</w:t>
      </w:r>
      <w:r w:rsidR="006C6EC2" w:rsidRPr="00F54438">
        <w:rPr>
          <w:sz w:val="23"/>
          <w:szCs w:val="23"/>
        </w:rPr>
        <w:t>/leukemia</w:t>
      </w:r>
      <w:r w:rsidR="00585A72" w:rsidRPr="00F54438">
        <w:rPr>
          <w:sz w:val="23"/>
          <w:szCs w:val="23"/>
        </w:rPr>
        <w:t xml:space="preserve"> </w:t>
      </w:r>
      <w:r w:rsidR="009D7AAA" w:rsidRPr="00F54438">
        <w:rPr>
          <w:sz w:val="23"/>
          <w:szCs w:val="23"/>
        </w:rPr>
        <w:t>which will aid in prognosis</w:t>
      </w:r>
    </w:p>
    <w:p w:rsidR="00455637" w:rsidRPr="00F54438" w:rsidRDefault="009D7AAA" w:rsidP="00C3201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F54438">
        <w:rPr>
          <w:sz w:val="23"/>
          <w:szCs w:val="23"/>
        </w:rPr>
        <w:t xml:space="preserve">To </w:t>
      </w:r>
      <w:r w:rsidRPr="00E95FD2">
        <w:rPr>
          <w:sz w:val="23"/>
          <w:szCs w:val="23"/>
          <w:u w:val="single"/>
        </w:rPr>
        <w:t xml:space="preserve">differentiate between lymphoid </w:t>
      </w:r>
      <w:r w:rsidR="00585A72" w:rsidRPr="00E95FD2">
        <w:rPr>
          <w:sz w:val="23"/>
          <w:szCs w:val="23"/>
          <w:u w:val="single"/>
        </w:rPr>
        <w:t>and</w:t>
      </w:r>
      <w:r w:rsidR="0093382B" w:rsidRPr="00E95FD2">
        <w:rPr>
          <w:sz w:val="23"/>
          <w:szCs w:val="23"/>
          <w:u w:val="single"/>
        </w:rPr>
        <w:t xml:space="preserve"> non-lymphoid (</w:t>
      </w:r>
      <w:r w:rsidR="00585A72" w:rsidRPr="00E95FD2">
        <w:rPr>
          <w:sz w:val="23"/>
          <w:szCs w:val="23"/>
          <w:u w:val="single"/>
        </w:rPr>
        <w:t>myeloid/</w:t>
      </w:r>
      <w:proofErr w:type="spellStart"/>
      <w:r w:rsidR="00585A72" w:rsidRPr="00E95FD2">
        <w:rPr>
          <w:sz w:val="23"/>
          <w:szCs w:val="23"/>
          <w:u w:val="single"/>
        </w:rPr>
        <w:t>monocytic</w:t>
      </w:r>
      <w:proofErr w:type="spellEnd"/>
      <w:r w:rsidR="0093382B" w:rsidRPr="00E95FD2">
        <w:rPr>
          <w:sz w:val="23"/>
          <w:szCs w:val="23"/>
          <w:u w:val="single"/>
        </w:rPr>
        <w:t>)</w:t>
      </w:r>
      <w:r w:rsidR="00585A72" w:rsidRPr="00E95FD2">
        <w:rPr>
          <w:sz w:val="23"/>
          <w:szCs w:val="23"/>
          <w:u w:val="single"/>
        </w:rPr>
        <w:t xml:space="preserve"> neoplasia</w:t>
      </w:r>
    </w:p>
    <w:p w:rsidR="00C85BB7" w:rsidRPr="00F54438" w:rsidRDefault="00C85BB7" w:rsidP="00C85BB7">
      <w:pPr>
        <w:rPr>
          <w:sz w:val="23"/>
          <w:szCs w:val="23"/>
        </w:rPr>
      </w:pPr>
      <w:r w:rsidRPr="00F54438">
        <w:rPr>
          <w:b/>
          <w:i/>
          <w:sz w:val="23"/>
          <w:szCs w:val="23"/>
        </w:rPr>
        <w:t xml:space="preserve">Clinical flow cytometry is used </w:t>
      </w:r>
      <w:r w:rsidR="00734610" w:rsidRPr="00F54438">
        <w:rPr>
          <w:b/>
          <w:i/>
          <w:sz w:val="23"/>
          <w:szCs w:val="23"/>
        </w:rPr>
        <w:t xml:space="preserve">most often </w:t>
      </w:r>
      <w:r w:rsidRPr="00F54438">
        <w:rPr>
          <w:b/>
          <w:i/>
          <w:sz w:val="23"/>
          <w:szCs w:val="23"/>
        </w:rPr>
        <w:t>in combination with clinical history</w:t>
      </w:r>
      <w:r w:rsidR="00734610" w:rsidRPr="00F54438">
        <w:rPr>
          <w:b/>
          <w:i/>
          <w:sz w:val="23"/>
          <w:szCs w:val="23"/>
        </w:rPr>
        <w:t xml:space="preserve">/presentation and </w:t>
      </w:r>
      <w:r w:rsidRPr="00F54438">
        <w:rPr>
          <w:b/>
          <w:i/>
          <w:sz w:val="23"/>
          <w:szCs w:val="23"/>
        </w:rPr>
        <w:t>cytology/blood smear examination</w:t>
      </w:r>
      <w:r w:rsidR="00734610" w:rsidRPr="00F54438">
        <w:rPr>
          <w:b/>
          <w:i/>
          <w:sz w:val="23"/>
          <w:szCs w:val="23"/>
        </w:rPr>
        <w:t xml:space="preserve"> for diagnosis of disease</w:t>
      </w:r>
      <w:r w:rsidR="00734610" w:rsidRPr="00F54438">
        <w:rPr>
          <w:i/>
          <w:sz w:val="23"/>
          <w:szCs w:val="23"/>
        </w:rPr>
        <w:t>.</w:t>
      </w:r>
      <w:r w:rsidR="00B663E8" w:rsidRPr="00F54438">
        <w:rPr>
          <w:sz w:val="23"/>
          <w:szCs w:val="23"/>
        </w:rPr>
        <w:t xml:space="preserve"> In some cases, a</w:t>
      </w:r>
      <w:r w:rsidRPr="00F54438">
        <w:rPr>
          <w:sz w:val="23"/>
          <w:szCs w:val="23"/>
        </w:rPr>
        <w:t>dditional diagnostics (PARR- PCR for antigen receptor rearrangement, histopathology</w:t>
      </w:r>
      <w:r w:rsidR="00FF42EA" w:rsidRPr="00F54438">
        <w:rPr>
          <w:sz w:val="23"/>
          <w:szCs w:val="23"/>
        </w:rPr>
        <w:t>,</w:t>
      </w:r>
      <w:r w:rsidR="0099020D" w:rsidRPr="00F54438">
        <w:rPr>
          <w:sz w:val="23"/>
          <w:szCs w:val="23"/>
        </w:rPr>
        <w:t xml:space="preserve"> immunohistochemistry, immunocytochemistry</w:t>
      </w:r>
      <w:r w:rsidRPr="00F54438">
        <w:rPr>
          <w:sz w:val="23"/>
          <w:szCs w:val="23"/>
        </w:rPr>
        <w:t>)</w:t>
      </w:r>
      <w:r w:rsidR="00734610" w:rsidRPr="00F54438">
        <w:rPr>
          <w:sz w:val="23"/>
          <w:szCs w:val="23"/>
        </w:rPr>
        <w:t xml:space="preserve"> are</w:t>
      </w:r>
      <w:r w:rsidR="00006664" w:rsidRPr="00F54438">
        <w:rPr>
          <w:sz w:val="23"/>
          <w:szCs w:val="23"/>
        </w:rPr>
        <w:t xml:space="preserve"> also</w:t>
      </w:r>
      <w:r w:rsidR="00734610" w:rsidRPr="00F54438">
        <w:rPr>
          <w:sz w:val="23"/>
          <w:szCs w:val="23"/>
        </w:rPr>
        <w:t xml:space="preserve"> required. </w:t>
      </w:r>
    </w:p>
    <w:p w:rsidR="00C3201D" w:rsidRPr="007B0D8B" w:rsidRDefault="0025351A" w:rsidP="006E1147">
      <w:pPr>
        <w:spacing w:before="8" w:after="8"/>
        <w:rPr>
          <w:b/>
          <w:color w:val="0000FF"/>
          <w:sz w:val="28"/>
        </w:rPr>
      </w:pPr>
      <w:r w:rsidRPr="007B0D8B">
        <w:rPr>
          <w:b/>
          <w:color w:val="0000FF"/>
          <w:sz w:val="28"/>
        </w:rPr>
        <w:t xml:space="preserve">When might </w:t>
      </w:r>
      <w:r w:rsidR="00EA1799" w:rsidRPr="007B0D8B">
        <w:rPr>
          <w:b/>
          <w:color w:val="0000FF"/>
          <w:sz w:val="28"/>
        </w:rPr>
        <w:t xml:space="preserve">clinical </w:t>
      </w:r>
      <w:r w:rsidRPr="007B0D8B">
        <w:rPr>
          <w:b/>
          <w:color w:val="0000FF"/>
          <w:sz w:val="28"/>
        </w:rPr>
        <w:t xml:space="preserve">flow cytometry be </w:t>
      </w:r>
      <w:r w:rsidR="00EA1799" w:rsidRPr="007B0D8B">
        <w:rPr>
          <w:b/>
          <w:color w:val="0000FF"/>
          <w:sz w:val="28"/>
        </w:rPr>
        <w:t>most helpful</w:t>
      </w:r>
      <w:r w:rsidR="00C3201D" w:rsidRPr="007B0D8B">
        <w:rPr>
          <w:b/>
          <w:color w:val="0000FF"/>
          <w:sz w:val="28"/>
        </w:rPr>
        <w:t>?</w:t>
      </w:r>
    </w:p>
    <w:p w:rsidR="0025351A" w:rsidRPr="00F54438" w:rsidRDefault="006B4D5C" w:rsidP="00ED6CF5">
      <w:pPr>
        <w:pStyle w:val="ListParagraph"/>
        <w:numPr>
          <w:ilvl w:val="0"/>
          <w:numId w:val="2"/>
        </w:numPr>
        <w:spacing w:before="120" w:after="120" w:line="240" w:lineRule="auto"/>
        <w:rPr>
          <w:sz w:val="23"/>
          <w:szCs w:val="23"/>
        </w:rPr>
      </w:pPr>
      <w:r w:rsidRPr="00F54438">
        <w:rPr>
          <w:b/>
          <w:sz w:val="23"/>
          <w:szCs w:val="23"/>
        </w:rPr>
        <w:t xml:space="preserve">Lymphadenopathy, </w:t>
      </w:r>
      <w:proofErr w:type="spellStart"/>
      <w:r w:rsidR="00140494" w:rsidRPr="00F54438">
        <w:rPr>
          <w:b/>
          <w:sz w:val="23"/>
          <w:szCs w:val="23"/>
        </w:rPr>
        <w:t>organomegaly</w:t>
      </w:r>
      <w:proofErr w:type="spellEnd"/>
      <w:r w:rsidRPr="00F54438">
        <w:rPr>
          <w:b/>
          <w:sz w:val="23"/>
          <w:szCs w:val="23"/>
        </w:rPr>
        <w:t>, or mediastinal mass</w:t>
      </w:r>
      <w:r w:rsidR="00140494" w:rsidRPr="00F54438">
        <w:rPr>
          <w:b/>
          <w:sz w:val="23"/>
          <w:szCs w:val="23"/>
        </w:rPr>
        <w:t xml:space="preserve"> </w:t>
      </w:r>
      <w:r w:rsidR="0025351A" w:rsidRPr="00F54438">
        <w:rPr>
          <w:b/>
          <w:sz w:val="23"/>
          <w:szCs w:val="23"/>
        </w:rPr>
        <w:t xml:space="preserve">with </w:t>
      </w:r>
      <w:r w:rsidR="00394C01" w:rsidRPr="00F54438">
        <w:rPr>
          <w:b/>
          <w:sz w:val="23"/>
          <w:szCs w:val="23"/>
        </w:rPr>
        <w:t>the following cytology results</w:t>
      </w:r>
      <w:r w:rsidR="00394C01" w:rsidRPr="00F54438">
        <w:rPr>
          <w:sz w:val="23"/>
          <w:szCs w:val="23"/>
        </w:rPr>
        <w:t>:</w:t>
      </w:r>
    </w:p>
    <w:p w:rsidR="00394C01" w:rsidRPr="00F54438" w:rsidRDefault="00394C01" w:rsidP="00ED6CF5">
      <w:pPr>
        <w:pStyle w:val="ListParagraph"/>
        <w:numPr>
          <w:ilvl w:val="1"/>
          <w:numId w:val="2"/>
        </w:numPr>
        <w:spacing w:before="120" w:after="120" w:line="240" w:lineRule="auto"/>
        <w:rPr>
          <w:sz w:val="23"/>
          <w:szCs w:val="23"/>
        </w:rPr>
      </w:pPr>
      <w:r w:rsidRPr="00F54438">
        <w:rPr>
          <w:sz w:val="23"/>
          <w:szCs w:val="23"/>
        </w:rPr>
        <w:t>Confirmed or probable lymphoma compos</w:t>
      </w:r>
      <w:r w:rsidR="00ED6CF5" w:rsidRPr="00F54438">
        <w:rPr>
          <w:sz w:val="23"/>
          <w:szCs w:val="23"/>
        </w:rPr>
        <w:t>ed of intermediate to</w:t>
      </w:r>
      <w:r w:rsidRPr="00F54438">
        <w:rPr>
          <w:sz w:val="23"/>
          <w:szCs w:val="23"/>
        </w:rPr>
        <w:t xml:space="preserve"> large lymphocytes</w:t>
      </w:r>
    </w:p>
    <w:p w:rsidR="00394C01" w:rsidRPr="00F54438" w:rsidRDefault="00394C01" w:rsidP="00ED6CF5">
      <w:pPr>
        <w:pStyle w:val="ListParagraph"/>
        <w:numPr>
          <w:ilvl w:val="1"/>
          <w:numId w:val="2"/>
        </w:numPr>
        <w:spacing w:before="120" w:after="120" w:line="240" w:lineRule="auto"/>
        <w:rPr>
          <w:sz w:val="23"/>
          <w:szCs w:val="23"/>
        </w:rPr>
      </w:pPr>
      <w:r w:rsidRPr="00F54438">
        <w:rPr>
          <w:sz w:val="23"/>
          <w:szCs w:val="23"/>
        </w:rPr>
        <w:t xml:space="preserve">Homogeneous </w:t>
      </w:r>
      <w:r w:rsidR="00024006" w:rsidRPr="00F54438">
        <w:rPr>
          <w:sz w:val="23"/>
          <w:szCs w:val="23"/>
        </w:rPr>
        <w:t>expansion</w:t>
      </w:r>
      <w:r w:rsidRPr="00F54438">
        <w:rPr>
          <w:sz w:val="23"/>
          <w:szCs w:val="23"/>
        </w:rPr>
        <w:t xml:space="preserve"> of small </w:t>
      </w:r>
      <w:r w:rsidR="00ED6CF5" w:rsidRPr="00F54438">
        <w:rPr>
          <w:sz w:val="23"/>
          <w:szCs w:val="23"/>
        </w:rPr>
        <w:t>to</w:t>
      </w:r>
      <w:r w:rsidR="00024006" w:rsidRPr="00F54438">
        <w:rPr>
          <w:sz w:val="23"/>
          <w:szCs w:val="23"/>
        </w:rPr>
        <w:t xml:space="preserve"> intermediate </w:t>
      </w:r>
      <w:r w:rsidRPr="00F54438">
        <w:rPr>
          <w:sz w:val="23"/>
          <w:szCs w:val="23"/>
        </w:rPr>
        <w:t>lymphocytes</w:t>
      </w:r>
    </w:p>
    <w:p w:rsidR="00ED6CF5" w:rsidRPr="00F54438" w:rsidRDefault="00834ECF" w:rsidP="00ED6CF5">
      <w:pPr>
        <w:pStyle w:val="ListParagraph"/>
        <w:numPr>
          <w:ilvl w:val="1"/>
          <w:numId w:val="2"/>
        </w:numPr>
        <w:spacing w:before="120" w:after="120" w:line="240" w:lineRule="auto"/>
        <w:rPr>
          <w:sz w:val="23"/>
          <w:szCs w:val="23"/>
        </w:rPr>
      </w:pPr>
      <w:r w:rsidRPr="00F54438">
        <w:rPr>
          <w:sz w:val="23"/>
          <w:szCs w:val="23"/>
        </w:rPr>
        <w:t xml:space="preserve">Suspected lymphoma or </w:t>
      </w:r>
      <w:proofErr w:type="spellStart"/>
      <w:r w:rsidRPr="00F54438">
        <w:rPr>
          <w:sz w:val="23"/>
          <w:szCs w:val="23"/>
        </w:rPr>
        <w:t>thymoma</w:t>
      </w:r>
      <w:proofErr w:type="spellEnd"/>
      <w:r w:rsidRPr="00F54438">
        <w:rPr>
          <w:sz w:val="23"/>
          <w:szCs w:val="23"/>
        </w:rPr>
        <w:t xml:space="preserve"> (</w:t>
      </w:r>
      <w:r w:rsidR="00033EB8" w:rsidRPr="00F54438">
        <w:rPr>
          <w:sz w:val="23"/>
          <w:szCs w:val="23"/>
        </w:rPr>
        <w:t xml:space="preserve">for </w:t>
      </w:r>
      <w:r w:rsidRPr="00F54438">
        <w:rPr>
          <w:sz w:val="23"/>
          <w:szCs w:val="23"/>
        </w:rPr>
        <w:t>mediastinal mass)</w:t>
      </w:r>
    </w:p>
    <w:p w:rsidR="00ED6CF5" w:rsidRPr="00F54438" w:rsidRDefault="00632158" w:rsidP="00ED6CF5">
      <w:pPr>
        <w:spacing w:before="120" w:after="120" w:line="240" w:lineRule="auto"/>
        <w:ind w:left="1080"/>
        <w:rPr>
          <w:sz w:val="23"/>
          <w:szCs w:val="23"/>
        </w:rPr>
      </w:pPr>
      <w:r w:rsidRPr="00F54438">
        <w:rPr>
          <w:sz w:val="23"/>
          <w:szCs w:val="23"/>
          <w:u w:val="single"/>
        </w:rPr>
        <w:t>Sample to submit</w:t>
      </w:r>
      <w:r w:rsidRPr="00F54438">
        <w:rPr>
          <w:sz w:val="23"/>
          <w:szCs w:val="23"/>
        </w:rPr>
        <w:t>: Fine needle aspirate of l</w:t>
      </w:r>
      <w:r w:rsidR="009625C6" w:rsidRPr="00F54438">
        <w:rPr>
          <w:sz w:val="23"/>
          <w:szCs w:val="23"/>
        </w:rPr>
        <w:t>ymph node/</w:t>
      </w:r>
      <w:r w:rsidRPr="00F54438">
        <w:rPr>
          <w:sz w:val="23"/>
          <w:szCs w:val="23"/>
        </w:rPr>
        <w:t>enlarged organ</w:t>
      </w:r>
      <w:r w:rsidR="009625C6" w:rsidRPr="00F54438">
        <w:rPr>
          <w:sz w:val="23"/>
          <w:szCs w:val="23"/>
        </w:rPr>
        <w:t>/mass</w:t>
      </w:r>
      <w:r w:rsidRPr="00F54438">
        <w:rPr>
          <w:sz w:val="23"/>
          <w:szCs w:val="23"/>
        </w:rPr>
        <w:t xml:space="preserve"> (see sample </w:t>
      </w:r>
      <w:r w:rsidR="00F63848" w:rsidRPr="00F54438">
        <w:rPr>
          <w:sz w:val="23"/>
          <w:szCs w:val="23"/>
        </w:rPr>
        <w:t>submission</w:t>
      </w:r>
      <w:r w:rsidRPr="00F54438">
        <w:rPr>
          <w:sz w:val="23"/>
          <w:szCs w:val="23"/>
        </w:rPr>
        <w:t xml:space="preserve"> </w:t>
      </w:r>
      <w:r w:rsidR="009625C6" w:rsidRPr="00F54438">
        <w:rPr>
          <w:sz w:val="23"/>
          <w:szCs w:val="23"/>
        </w:rPr>
        <w:t>guidelines</w:t>
      </w:r>
      <w:r w:rsidRPr="00F54438">
        <w:rPr>
          <w:sz w:val="23"/>
          <w:szCs w:val="23"/>
        </w:rPr>
        <w:t>)</w:t>
      </w:r>
    </w:p>
    <w:p w:rsidR="00394C01" w:rsidRPr="00F54438" w:rsidRDefault="00394C01" w:rsidP="00ED6CF5">
      <w:pPr>
        <w:spacing w:before="120" w:after="120" w:line="240" w:lineRule="auto"/>
        <w:ind w:left="1080"/>
        <w:rPr>
          <w:sz w:val="23"/>
          <w:szCs w:val="23"/>
        </w:rPr>
      </w:pPr>
      <w:r w:rsidRPr="00F54438">
        <w:rPr>
          <w:i/>
          <w:sz w:val="23"/>
          <w:szCs w:val="23"/>
        </w:rPr>
        <w:t xml:space="preserve">Note: </w:t>
      </w:r>
      <w:r w:rsidRPr="00F54438">
        <w:rPr>
          <w:i/>
          <w:sz w:val="23"/>
          <w:szCs w:val="23"/>
          <w:u w:val="single"/>
        </w:rPr>
        <w:t>Flow cytometry is not indicated</w:t>
      </w:r>
      <w:r w:rsidRPr="00F54438">
        <w:rPr>
          <w:i/>
          <w:sz w:val="23"/>
          <w:szCs w:val="23"/>
        </w:rPr>
        <w:t xml:space="preserve"> </w:t>
      </w:r>
      <w:r w:rsidR="00AC1703" w:rsidRPr="00F54438">
        <w:rPr>
          <w:i/>
          <w:sz w:val="23"/>
          <w:szCs w:val="23"/>
        </w:rPr>
        <w:t xml:space="preserve">on these samples </w:t>
      </w:r>
      <w:r w:rsidRPr="00F54438">
        <w:rPr>
          <w:i/>
          <w:sz w:val="23"/>
          <w:szCs w:val="23"/>
        </w:rPr>
        <w:t xml:space="preserve">if cytology results report rare to low numbers of atypical/suspicious </w:t>
      </w:r>
      <w:r w:rsidR="00EF5C36" w:rsidRPr="00F54438">
        <w:rPr>
          <w:i/>
          <w:sz w:val="23"/>
          <w:szCs w:val="23"/>
        </w:rPr>
        <w:t>cells</w:t>
      </w:r>
    </w:p>
    <w:p w:rsidR="00394C01" w:rsidRPr="00F54438" w:rsidRDefault="00394C01" w:rsidP="00ED6CF5">
      <w:pPr>
        <w:pStyle w:val="ListParagraph"/>
        <w:numPr>
          <w:ilvl w:val="0"/>
          <w:numId w:val="2"/>
        </w:numPr>
        <w:spacing w:before="120" w:after="120" w:line="240" w:lineRule="auto"/>
        <w:rPr>
          <w:sz w:val="23"/>
          <w:szCs w:val="23"/>
        </w:rPr>
      </w:pPr>
      <w:r w:rsidRPr="00F54438">
        <w:rPr>
          <w:b/>
          <w:sz w:val="23"/>
          <w:szCs w:val="23"/>
        </w:rPr>
        <w:t>Abnormal CBC findings consisting of</w:t>
      </w:r>
      <w:r w:rsidRPr="00F54438">
        <w:rPr>
          <w:sz w:val="23"/>
          <w:szCs w:val="23"/>
        </w:rPr>
        <w:t>:</w:t>
      </w:r>
    </w:p>
    <w:p w:rsidR="00B663E8" w:rsidRPr="00F54438" w:rsidRDefault="00394C01" w:rsidP="00ED6CF5">
      <w:pPr>
        <w:pStyle w:val="ListParagraph"/>
        <w:numPr>
          <w:ilvl w:val="1"/>
          <w:numId w:val="2"/>
        </w:numPr>
        <w:spacing w:before="80" w:line="240" w:lineRule="auto"/>
        <w:rPr>
          <w:sz w:val="23"/>
          <w:szCs w:val="23"/>
        </w:rPr>
      </w:pPr>
      <w:r w:rsidRPr="00F54438">
        <w:rPr>
          <w:sz w:val="23"/>
          <w:szCs w:val="23"/>
        </w:rPr>
        <w:t>Peripheral lymphocytosis with increased numbers of small mature, intermediate, or im</w:t>
      </w:r>
      <w:r w:rsidR="00EF5C36" w:rsidRPr="00F54438">
        <w:rPr>
          <w:sz w:val="23"/>
          <w:szCs w:val="23"/>
        </w:rPr>
        <w:t>mature lymphocytes</w:t>
      </w:r>
    </w:p>
    <w:p w:rsidR="00ED6CF5" w:rsidRPr="00F54438" w:rsidRDefault="00B663E8" w:rsidP="00ED6CF5">
      <w:pPr>
        <w:pStyle w:val="ListParagraph"/>
        <w:numPr>
          <w:ilvl w:val="1"/>
          <w:numId w:val="2"/>
        </w:numPr>
        <w:spacing w:before="80" w:line="240" w:lineRule="auto"/>
        <w:rPr>
          <w:sz w:val="23"/>
          <w:szCs w:val="23"/>
        </w:rPr>
      </w:pPr>
      <w:r w:rsidRPr="00F54438">
        <w:rPr>
          <w:sz w:val="23"/>
          <w:szCs w:val="23"/>
        </w:rPr>
        <w:t>P</w:t>
      </w:r>
      <w:r w:rsidR="00394C01" w:rsidRPr="00F54438">
        <w:rPr>
          <w:sz w:val="23"/>
          <w:szCs w:val="23"/>
        </w:rPr>
        <w:t>resence of</w:t>
      </w:r>
      <w:r w:rsidR="00264292" w:rsidRPr="00F54438">
        <w:rPr>
          <w:sz w:val="23"/>
          <w:szCs w:val="23"/>
        </w:rPr>
        <w:t xml:space="preserve"> any immature cells/’blasts’ </w:t>
      </w:r>
      <w:r w:rsidRPr="00F54438">
        <w:rPr>
          <w:sz w:val="23"/>
          <w:szCs w:val="23"/>
        </w:rPr>
        <w:t xml:space="preserve">with </w:t>
      </w:r>
      <w:r w:rsidR="00632158" w:rsidRPr="00F54438">
        <w:rPr>
          <w:sz w:val="23"/>
          <w:szCs w:val="23"/>
        </w:rPr>
        <w:t xml:space="preserve">a </w:t>
      </w:r>
      <w:r w:rsidRPr="00F54438">
        <w:rPr>
          <w:sz w:val="23"/>
          <w:szCs w:val="23"/>
        </w:rPr>
        <w:t>normal or elevated white blood cell count</w:t>
      </w:r>
    </w:p>
    <w:p w:rsidR="00ED6CF5" w:rsidRPr="00F54438" w:rsidRDefault="00ED6CF5" w:rsidP="00ED6CF5">
      <w:pPr>
        <w:pStyle w:val="ListParagraph"/>
        <w:spacing w:before="80" w:line="240" w:lineRule="auto"/>
        <w:ind w:left="1440"/>
        <w:rPr>
          <w:sz w:val="12"/>
          <w:szCs w:val="12"/>
        </w:rPr>
      </w:pPr>
    </w:p>
    <w:p w:rsidR="00CC12D6" w:rsidRDefault="00632158" w:rsidP="00ED6CF5">
      <w:pPr>
        <w:pStyle w:val="ListParagraph"/>
        <w:spacing w:before="80" w:line="240" w:lineRule="auto"/>
        <w:ind w:left="1080"/>
        <w:rPr>
          <w:sz w:val="23"/>
          <w:szCs w:val="23"/>
        </w:rPr>
      </w:pPr>
      <w:r w:rsidRPr="00F54438">
        <w:rPr>
          <w:sz w:val="23"/>
          <w:szCs w:val="23"/>
          <w:u w:val="single"/>
        </w:rPr>
        <w:t>Sample to submit</w:t>
      </w:r>
      <w:r w:rsidRPr="00F54438">
        <w:rPr>
          <w:sz w:val="23"/>
          <w:szCs w:val="23"/>
        </w:rPr>
        <w:t>: Peripheral blood (EDTA tube)</w:t>
      </w:r>
    </w:p>
    <w:p w:rsidR="00ED6CF5" w:rsidRPr="00F54438" w:rsidRDefault="006E32D2" w:rsidP="0095052F">
      <w:pPr>
        <w:spacing w:before="80"/>
        <w:ind w:left="1080"/>
        <w:rPr>
          <w:sz w:val="12"/>
          <w:szCs w:val="12"/>
        </w:rPr>
      </w:pPr>
      <w:r w:rsidRPr="0095052F">
        <w:rPr>
          <w:i/>
          <w:iCs/>
          <w:sz w:val="23"/>
          <w:szCs w:val="23"/>
        </w:rPr>
        <w:t xml:space="preserve">NOTE: If the lymphocytosis is composed of small to intermediate lymphocytes </w:t>
      </w:r>
      <w:r w:rsidR="0078588B">
        <w:rPr>
          <w:i/>
          <w:iCs/>
          <w:sz w:val="23"/>
          <w:szCs w:val="23"/>
        </w:rPr>
        <w:t>test for</w:t>
      </w:r>
      <w:r w:rsidRPr="0095052F">
        <w:rPr>
          <w:i/>
          <w:iCs/>
          <w:sz w:val="23"/>
          <w:szCs w:val="23"/>
        </w:rPr>
        <w:t xml:space="preserve"> </w:t>
      </w:r>
      <w:proofErr w:type="spellStart"/>
      <w:r w:rsidRPr="0095052F">
        <w:rPr>
          <w:i/>
          <w:iCs/>
          <w:sz w:val="23"/>
          <w:szCs w:val="23"/>
        </w:rPr>
        <w:t>Ehrlichia</w:t>
      </w:r>
      <w:proofErr w:type="spellEnd"/>
      <w:r w:rsidRPr="0095052F">
        <w:rPr>
          <w:i/>
          <w:iCs/>
          <w:sz w:val="23"/>
          <w:szCs w:val="23"/>
        </w:rPr>
        <w:t xml:space="preserve"> </w:t>
      </w:r>
      <w:r w:rsidR="0095052F">
        <w:rPr>
          <w:i/>
          <w:iCs/>
          <w:sz w:val="23"/>
          <w:szCs w:val="23"/>
        </w:rPr>
        <w:t xml:space="preserve">infection </w:t>
      </w:r>
      <w:r w:rsidRPr="0095052F">
        <w:rPr>
          <w:i/>
          <w:iCs/>
          <w:sz w:val="23"/>
          <w:szCs w:val="23"/>
        </w:rPr>
        <w:t>in dogs with lymphocyte counts up to ~50k and ‘stress’ in cats with ly</w:t>
      </w:r>
      <w:r w:rsidR="0095052F">
        <w:rPr>
          <w:i/>
          <w:iCs/>
          <w:sz w:val="23"/>
          <w:szCs w:val="23"/>
        </w:rPr>
        <w:t>mphocyte counts up to ~30k prior to running flow cytometry</w:t>
      </w:r>
    </w:p>
    <w:p w:rsidR="00632158" w:rsidRPr="00F54438" w:rsidRDefault="00632158" w:rsidP="00ED6CF5">
      <w:pPr>
        <w:pStyle w:val="ListParagraph"/>
        <w:numPr>
          <w:ilvl w:val="0"/>
          <w:numId w:val="2"/>
        </w:numPr>
        <w:spacing w:before="80" w:line="240" w:lineRule="auto"/>
        <w:rPr>
          <w:sz w:val="23"/>
          <w:szCs w:val="23"/>
        </w:rPr>
      </w:pPr>
      <w:r w:rsidRPr="00F54438">
        <w:rPr>
          <w:b/>
          <w:sz w:val="23"/>
          <w:szCs w:val="23"/>
        </w:rPr>
        <w:t xml:space="preserve">Abnormal bone marrow findings </w:t>
      </w:r>
      <w:r w:rsidR="00CC12D6" w:rsidRPr="00F54438">
        <w:rPr>
          <w:b/>
          <w:sz w:val="23"/>
          <w:szCs w:val="23"/>
        </w:rPr>
        <w:t>with the following cytology/CBC results</w:t>
      </w:r>
      <w:r w:rsidRPr="00F54438">
        <w:rPr>
          <w:b/>
          <w:sz w:val="23"/>
          <w:szCs w:val="23"/>
        </w:rPr>
        <w:t>:</w:t>
      </w:r>
    </w:p>
    <w:p w:rsidR="002B05D3" w:rsidRPr="00F54438" w:rsidRDefault="00632158" w:rsidP="00ED6CF5">
      <w:pPr>
        <w:pStyle w:val="ListParagraph"/>
        <w:numPr>
          <w:ilvl w:val="1"/>
          <w:numId w:val="2"/>
        </w:numPr>
        <w:spacing w:before="80" w:line="240" w:lineRule="auto"/>
        <w:rPr>
          <w:sz w:val="23"/>
          <w:szCs w:val="23"/>
        </w:rPr>
      </w:pPr>
      <w:r w:rsidRPr="00F54438">
        <w:rPr>
          <w:sz w:val="23"/>
          <w:szCs w:val="23"/>
        </w:rPr>
        <w:t>Increased numbers of blasts or small/intermediate lymphocytes with</w:t>
      </w:r>
      <w:r w:rsidRPr="00F54438">
        <w:rPr>
          <w:b/>
          <w:sz w:val="23"/>
          <w:szCs w:val="23"/>
        </w:rPr>
        <w:t xml:space="preserve"> </w:t>
      </w:r>
      <w:r w:rsidRPr="00F54438">
        <w:rPr>
          <w:sz w:val="23"/>
          <w:szCs w:val="23"/>
        </w:rPr>
        <w:t>leukopenia</w:t>
      </w:r>
      <w:r w:rsidR="002B05D3" w:rsidRPr="00F54438">
        <w:rPr>
          <w:sz w:val="23"/>
          <w:szCs w:val="23"/>
        </w:rPr>
        <w:t xml:space="preserve"> on CBC</w:t>
      </w:r>
    </w:p>
    <w:p w:rsidR="00ED6CF5" w:rsidRPr="00F54438" w:rsidRDefault="00ED6CF5" w:rsidP="00ED6CF5">
      <w:pPr>
        <w:pStyle w:val="ListParagraph"/>
        <w:spacing w:before="80" w:line="240" w:lineRule="auto"/>
        <w:ind w:left="1440"/>
        <w:rPr>
          <w:sz w:val="12"/>
          <w:szCs w:val="12"/>
        </w:rPr>
      </w:pPr>
    </w:p>
    <w:p w:rsidR="00ED6CF5" w:rsidRPr="00F54438" w:rsidRDefault="002B05D3" w:rsidP="00ED6CF5">
      <w:pPr>
        <w:pStyle w:val="ListParagraph"/>
        <w:spacing w:before="80" w:line="240" w:lineRule="auto"/>
        <w:ind w:left="1080"/>
        <w:rPr>
          <w:sz w:val="23"/>
          <w:szCs w:val="23"/>
        </w:rPr>
      </w:pPr>
      <w:r w:rsidRPr="00F54438">
        <w:rPr>
          <w:sz w:val="23"/>
          <w:szCs w:val="23"/>
          <w:u w:val="single"/>
        </w:rPr>
        <w:t>Sample to submit</w:t>
      </w:r>
      <w:r w:rsidRPr="00F54438">
        <w:rPr>
          <w:sz w:val="23"/>
          <w:szCs w:val="23"/>
        </w:rPr>
        <w:t>: Bone marrow (EDTA tube) for samples with leukopenia on CBC. Peripheral blood (EDTA tube) is prefer</w:t>
      </w:r>
      <w:r w:rsidR="00ED6CF5" w:rsidRPr="00F54438">
        <w:rPr>
          <w:sz w:val="23"/>
          <w:szCs w:val="23"/>
        </w:rPr>
        <w:t>red if lymphocytosis is present.</w:t>
      </w:r>
    </w:p>
    <w:p w:rsidR="00CC12D6" w:rsidRPr="00F54438" w:rsidRDefault="002B05D3" w:rsidP="00ED6CF5">
      <w:pPr>
        <w:pStyle w:val="ListParagraph"/>
        <w:spacing w:before="80" w:line="240" w:lineRule="auto"/>
        <w:ind w:left="1080"/>
        <w:rPr>
          <w:sz w:val="23"/>
          <w:szCs w:val="23"/>
        </w:rPr>
      </w:pPr>
      <w:r w:rsidRPr="00F54438">
        <w:rPr>
          <w:sz w:val="23"/>
          <w:szCs w:val="23"/>
        </w:rPr>
        <w:t xml:space="preserve"> </w:t>
      </w:r>
    </w:p>
    <w:p w:rsidR="00F90900" w:rsidRPr="00F54438" w:rsidRDefault="00CC12D6" w:rsidP="00ED6CF5">
      <w:pPr>
        <w:pStyle w:val="ListParagraph"/>
        <w:numPr>
          <w:ilvl w:val="0"/>
          <w:numId w:val="2"/>
        </w:numPr>
        <w:spacing w:before="80" w:line="240" w:lineRule="auto"/>
        <w:rPr>
          <w:sz w:val="23"/>
          <w:szCs w:val="23"/>
        </w:rPr>
      </w:pPr>
      <w:r w:rsidRPr="00F54438">
        <w:rPr>
          <w:b/>
          <w:sz w:val="23"/>
          <w:szCs w:val="23"/>
        </w:rPr>
        <w:t xml:space="preserve">Body cavity effusion with the following cytology results: </w:t>
      </w:r>
    </w:p>
    <w:p w:rsidR="00CC12D6" w:rsidRPr="00F54438" w:rsidRDefault="00CC12D6" w:rsidP="00ED6CF5">
      <w:pPr>
        <w:pStyle w:val="ListParagraph"/>
        <w:numPr>
          <w:ilvl w:val="1"/>
          <w:numId w:val="2"/>
        </w:numPr>
        <w:spacing w:before="80" w:line="240" w:lineRule="auto"/>
        <w:rPr>
          <w:sz w:val="23"/>
          <w:szCs w:val="23"/>
        </w:rPr>
      </w:pPr>
      <w:r w:rsidRPr="00F54438">
        <w:rPr>
          <w:sz w:val="23"/>
          <w:szCs w:val="23"/>
        </w:rPr>
        <w:t xml:space="preserve">High numbers of small/intermediate/OR large lymphocytes consistent with or concerning for </w:t>
      </w:r>
      <w:r w:rsidR="00ED6CF5" w:rsidRPr="00F54438">
        <w:rPr>
          <w:sz w:val="23"/>
          <w:szCs w:val="23"/>
        </w:rPr>
        <w:t>lymphoma</w:t>
      </w:r>
    </w:p>
    <w:p w:rsidR="00ED6CF5" w:rsidRPr="00F54438" w:rsidRDefault="00ED6CF5" w:rsidP="00ED6CF5">
      <w:pPr>
        <w:pStyle w:val="ListParagraph"/>
        <w:spacing w:before="80" w:line="240" w:lineRule="auto"/>
        <w:ind w:left="1440"/>
        <w:rPr>
          <w:sz w:val="12"/>
          <w:szCs w:val="12"/>
        </w:rPr>
      </w:pPr>
    </w:p>
    <w:p w:rsidR="00CC12D6" w:rsidRDefault="00CC12D6" w:rsidP="00ED6CF5">
      <w:pPr>
        <w:pStyle w:val="ListParagraph"/>
        <w:spacing w:before="80" w:line="240" w:lineRule="auto"/>
        <w:ind w:left="1080"/>
        <w:rPr>
          <w:sz w:val="23"/>
          <w:szCs w:val="23"/>
        </w:rPr>
      </w:pPr>
      <w:r w:rsidRPr="00F54438">
        <w:rPr>
          <w:sz w:val="23"/>
          <w:szCs w:val="23"/>
          <w:u w:val="single"/>
        </w:rPr>
        <w:lastRenderedPageBreak/>
        <w:t>Sample to submit</w:t>
      </w:r>
      <w:r w:rsidRPr="00F54438">
        <w:rPr>
          <w:sz w:val="23"/>
          <w:szCs w:val="23"/>
        </w:rPr>
        <w:t xml:space="preserve">: Cavity fluid (EDTA tube and red top tube when possible- 0.5ml in each tube, see sample </w:t>
      </w:r>
      <w:r w:rsidR="00F63848" w:rsidRPr="00F54438">
        <w:rPr>
          <w:sz w:val="23"/>
          <w:szCs w:val="23"/>
        </w:rPr>
        <w:t>submission</w:t>
      </w:r>
      <w:r w:rsidRPr="00F54438">
        <w:rPr>
          <w:sz w:val="23"/>
          <w:szCs w:val="23"/>
        </w:rPr>
        <w:t xml:space="preserve"> guidelines)</w:t>
      </w:r>
    </w:p>
    <w:p w:rsidR="007B0D8B" w:rsidRDefault="006E1147" w:rsidP="006E1147">
      <w:pPr>
        <w:spacing w:before="120" w:after="120" w:line="240" w:lineRule="auto"/>
        <w:rPr>
          <w:b/>
          <w:color w:val="FF0000"/>
          <w:sz w:val="24"/>
        </w:rPr>
      </w:pPr>
      <w:r w:rsidRPr="00222DD8">
        <w:rPr>
          <w:b/>
          <w:color w:val="0000FF"/>
          <w:sz w:val="24"/>
        </w:rPr>
        <w:t>Uncertain if flow cytometry will be helpful</w:t>
      </w:r>
      <w:r w:rsidR="004C0A00">
        <w:rPr>
          <w:b/>
          <w:color w:val="0000FF"/>
          <w:sz w:val="24"/>
        </w:rPr>
        <w:t xml:space="preserve"> for your patient</w:t>
      </w:r>
      <w:r w:rsidR="00E95FD2">
        <w:rPr>
          <w:b/>
          <w:color w:val="0000FF"/>
          <w:sz w:val="24"/>
        </w:rPr>
        <w:t>? Email</w:t>
      </w:r>
      <w:r w:rsidRPr="00222DD8">
        <w:rPr>
          <w:b/>
          <w:color w:val="0000FF"/>
          <w:sz w:val="24"/>
        </w:rPr>
        <w:t xml:space="preserve"> </w:t>
      </w:r>
      <w:hyperlink r:id="rId8" w:history="1">
        <w:r w:rsidRPr="00222DD8">
          <w:rPr>
            <w:rStyle w:val="Hyperlink"/>
            <w:b/>
            <w:color w:val="0000FF"/>
            <w:sz w:val="24"/>
          </w:rPr>
          <w:t>vetclinflow@uga.edu</w:t>
        </w:r>
      </w:hyperlink>
      <w:r w:rsidRPr="00222DD8">
        <w:rPr>
          <w:b/>
          <w:color w:val="404040" w:themeColor="text1" w:themeTint="BF"/>
          <w:sz w:val="24"/>
        </w:rPr>
        <w:t xml:space="preserve"> </w:t>
      </w:r>
      <w:r w:rsidRPr="00222DD8">
        <w:rPr>
          <w:b/>
          <w:color w:val="0000FF"/>
          <w:sz w:val="24"/>
        </w:rPr>
        <w:t>or contact (706)542-9430</w:t>
      </w:r>
      <w:r w:rsidR="002766D9">
        <w:rPr>
          <w:b/>
          <w:color w:val="0000FF"/>
          <w:sz w:val="24"/>
        </w:rPr>
        <w:t xml:space="preserve"> alt phone: (706)542-5161</w:t>
      </w:r>
    </w:p>
    <w:p w:rsidR="001E4178" w:rsidRDefault="007B0D8B" w:rsidP="006E1147">
      <w:pPr>
        <w:spacing w:before="120" w:after="120" w:line="240" w:lineRule="auto"/>
        <w:rPr>
          <w:b/>
          <w:color w:val="0000FF"/>
          <w:sz w:val="28"/>
        </w:rPr>
      </w:pPr>
      <w:r w:rsidRPr="007B0D8B">
        <w:rPr>
          <w:b/>
          <w:color w:val="0000FF"/>
          <w:sz w:val="28"/>
        </w:rPr>
        <w:t xml:space="preserve">Sample </w:t>
      </w:r>
      <w:r w:rsidR="00C522FE">
        <w:rPr>
          <w:b/>
          <w:color w:val="0000FF"/>
          <w:sz w:val="28"/>
        </w:rPr>
        <w:t>shipping</w:t>
      </w:r>
      <w:r w:rsidRPr="007B0D8B">
        <w:rPr>
          <w:b/>
          <w:color w:val="0000FF"/>
          <w:sz w:val="28"/>
        </w:rPr>
        <w:t xml:space="preserve"> guidelines</w:t>
      </w:r>
    </w:p>
    <w:p w:rsidR="00222DD8" w:rsidRPr="00F54438" w:rsidRDefault="00C5419B" w:rsidP="00E62C85">
      <w:pPr>
        <w:pStyle w:val="ListParagraph"/>
        <w:numPr>
          <w:ilvl w:val="0"/>
          <w:numId w:val="3"/>
        </w:numPr>
        <w:spacing w:before="160" w:line="240" w:lineRule="auto"/>
        <w:rPr>
          <w:b/>
          <w:sz w:val="23"/>
          <w:szCs w:val="23"/>
        </w:rPr>
      </w:pPr>
      <w:r w:rsidRPr="00F54438">
        <w:rPr>
          <w:b/>
          <w:sz w:val="23"/>
          <w:szCs w:val="23"/>
        </w:rPr>
        <w:t>Collect s</w:t>
      </w:r>
      <w:r w:rsidR="003A6F44" w:rsidRPr="00F54438">
        <w:rPr>
          <w:b/>
          <w:sz w:val="23"/>
          <w:szCs w:val="23"/>
        </w:rPr>
        <w:t xml:space="preserve">amples and ship on the same </w:t>
      </w:r>
      <w:r w:rsidR="003A6F44" w:rsidRPr="00E95FD2">
        <w:rPr>
          <w:b/>
          <w:sz w:val="23"/>
          <w:szCs w:val="23"/>
        </w:rPr>
        <w:t>day</w:t>
      </w:r>
      <w:r w:rsidR="00D44CCD" w:rsidRPr="00E95FD2">
        <w:rPr>
          <w:b/>
          <w:sz w:val="23"/>
          <w:szCs w:val="23"/>
        </w:rPr>
        <w:t xml:space="preserve"> o</w:t>
      </w:r>
      <w:r w:rsidR="00D44CCD" w:rsidRPr="00F54438">
        <w:rPr>
          <w:b/>
          <w:sz w:val="23"/>
          <w:szCs w:val="23"/>
        </w:rPr>
        <w:t>vernight for Monday through Friday delivery</w:t>
      </w:r>
    </w:p>
    <w:p w:rsidR="003A6F44" w:rsidRPr="00F54438" w:rsidRDefault="003A6F44" w:rsidP="00E62C85">
      <w:pPr>
        <w:pStyle w:val="ListParagraph"/>
        <w:numPr>
          <w:ilvl w:val="0"/>
          <w:numId w:val="3"/>
        </w:numPr>
        <w:spacing w:before="160" w:line="240" w:lineRule="auto"/>
        <w:rPr>
          <w:b/>
          <w:sz w:val="23"/>
          <w:szCs w:val="23"/>
        </w:rPr>
      </w:pPr>
      <w:r w:rsidRPr="00F54438">
        <w:rPr>
          <w:b/>
          <w:sz w:val="23"/>
          <w:szCs w:val="23"/>
        </w:rPr>
        <w:t>Keep samples refrigerated (</w:t>
      </w:r>
      <w:r w:rsidRPr="00F54438">
        <w:rPr>
          <w:b/>
          <w:sz w:val="23"/>
          <w:szCs w:val="23"/>
          <w:u w:val="single"/>
        </w:rPr>
        <w:t>DO NOT FREEZE</w:t>
      </w:r>
      <w:r w:rsidRPr="00F54438">
        <w:rPr>
          <w:b/>
          <w:sz w:val="23"/>
          <w:szCs w:val="23"/>
        </w:rPr>
        <w:t>) until shipped</w:t>
      </w:r>
    </w:p>
    <w:p w:rsidR="003A6F44" w:rsidRPr="00F54438" w:rsidRDefault="003A6F44" w:rsidP="00E62C85">
      <w:pPr>
        <w:pStyle w:val="ListParagraph"/>
        <w:numPr>
          <w:ilvl w:val="0"/>
          <w:numId w:val="3"/>
        </w:numPr>
        <w:spacing w:before="160" w:line="240" w:lineRule="auto"/>
        <w:rPr>
          <w:b/>
          <w:sz w:val="23"/>
          <w:szCs w:val="23"/>
        </w:rPr>
      </w:pPr>
      <w:r w:rsidRPr="00F54438">
        <w:rPr>
          <w:b/>
          <w:sz w:val="23"/>
          <w:szCs w:val="23"/>
        </w:rPr>
        <w:t xml:space="preserve">Ship </w:t>
      </w:r>
      <w:r w:rsidR="00D34509" w:rsidRPr="00F54438">
        <w:rPr>
          <w:b/>
          <w:sz w:val="23"/>
          <w:szCs w:val="23"/>
        </w:rPr>
        <w:t xml:space="preserve">overnight </w:t>
      </w:r>
      <w:r w:rsidRPr="00F54438">
        <w:rPr>
          <w:b/>
          <w:sz w:val="23"/>
          <w:szCs w:val="23"/>
        </w:rPr>
        <w:t>with an ice pack</w:t>
      </w:r>
    </w:p>
    <w:p w:rsidR="003A6F44" w:rsidRPr="00F54438" w:rsidRDefault="003A6F44" w:rsidP="00E62C85">
      <w:pPr>
        <w:pStyle w:val="ListParagraph"/>
        <w:numPr>
          <w:ilvl w:val="0"/>
          <w:numId w:val="3"/>
        </w:numPr>
        <w:spacing w:before="160" w:line="240" w:lineRule="auto"/>
        <w:rPr>
          <w:sz w:val="23"/>
          <w:szCs w:val="23"/>
        </w:rPr>
      </w:pPr>
      <w:r w:rsidRPr="00F54438">
        <w:rPr>
          <w:sz w:val="23"/>
          <w:szCs w:val="23"/>
        </w:rPr>
        <w:t>Samples may be submitted via:</w:t>
      </w:r>
    </w:p>
    <w:p w:rsidR="00D34509" w:rsidRPr="004A265C" w:rsidRDefault="00D34509" w:rsidP="00D34509">
      <w:pPr>
        <w:pStyle w:val="ListParagraph"/>
        <w:spacing w:before="160" w:line="240" w:lineRule="auto"/>
        <w:rPr>
          <w:sz w:val="14"/>
          <w:szCs w:val="24"/>
        </w:rPr>
      </w:pPr>
    </w:p>
    <w:p w:rsidR="0069091F" w:rsidRPr="004A265C" w:rsidRDefault="003A6F44" w:rsidP="00E62C85">
      <w:pPr>
        <w:pStyle w:val="ListParagraph"/>
        <w:numPr>
          <w:ilvl w:val="1"/>
          <w:numId w:val="3"/>
        </w:numPr>
        <w:spacing w:before="160" w:line="240" w:lineRule="auto"/>
        <w:rPr>
          <w:i/>
        </w:rPr>
      </w:pPr>
      <w:r w:rsidRPr="004A265C">
        <w:rPr>
          <w:i/>
        </w:rPr>
        <w:t>The Athens Veterinary Diagnostic Laboratory</w:t>
      </w:r>
    </w:p>
    <w:p w:rsidR="003A6F44" w:rsidRDefault="0069091F" w:rsidP="00E62C85">
      <w:pPr>
        <w:pStyle w:val="ListParagraph"/>
        <w:numPr>
          <w:ilvl w:val="2"/>
          <w:numId w:val="3"/>
        </w:numPr>
        <w:spacing w:before="160" w:line="240" w:lineRule="auto"/>
      </w:pPr>
      <w:r w:rsidRPr="004A265C">
        <w:t>C</w:t>
      </w:r>
      <w:r w:rsidR="003A6F44" w:rsidRPr="004A265C">
        <w:t xml:space="preserve">ourier services may be available </w:t>
      </w:r>
      <w:r w:rsidRPr="004A265C">
        <w:t>in your area</w:t>
      </w:r>
    </w:p>
    <w:p w:rsidR="003A4847" w:rsidRPr="003A4847" w:rsidRDefault="003A4847" w:rsidP="003A4847">
      <w:pPr>
        <w:pStyle w:val="ListParagraph"/>
        <w:numPr>
          <w:ilvl w:val="2"/>
          <w:numId w:val="3"/>
        </w:numPr>
      </w:pPr>
      <w:r>
        <w:t xml:space="preserve">Or ship overnight via UPS- </w:t>
      </w:r>
      <w:r w:rsidRPr="003A4847">
        <w:t>$10 UPS overnight labels available by email</w:t>
      </w:r>
    </w:p>
    <w:p w:rsidR="0069091F" w:rsidRPr="004A265C" w:rsidRDefault="003A4847" w:rsidP="00F979B4">
      <w:pPr>
        <w:pStyle w:val="ListParagraph"/>
        <w:numPr>
          <w:ilvl w:val="2"/>
          <w:numId w:val="3"/>
        </w:numPr>
        <w:spacing w:before="160" w:line="240" w:lineRule="auto"/>
      </w:pPr>
      <w:r>
        <w:t>For courier service information or for shipping labels by email c</w:t>
      </w:r>
      <w:r w:rsidR="0069091F" w:rsidRPr="004A265C">
        <w:t xml:space="preserve">ontact AVDL </w:t>
      </w:r>
      <w:hyperlink r:id="rId9" w:tooltip="Call via Hangouts" w:history="1">
        <w:r w:rsidR="0069091F" w:rsidRPr="003A4847">
          <w:rPr>
            <w:rStyle w:val="Hyperlink"/>
            <w:color w:val="auto"/>
            <w:u w:val="none"/>
          </w:rPr>
          <w:t>(706) 542-5568</w:t>
        </w:r>
      </w:hyperlink>
      <w:r w:rsidR="0069091F" w:rsidRPr="004A265C">
        <w:t xml:space="preserve"> or visit </w:t>
      </w:r>
      <w:hyperlink r:id="rId10" w:history="1">
        <w:r w:rsidR="0069091F" w:rsidRPr="003A4847">
          <w:rPr>
            <w:rStyle w:val="Hyperlink"/>
            <w:color w:val="0000FF"/>
          </w:rPr>
          <w:t>http://www.vet.uga.edu/dlab/</w:t>
        </w:r>
      </w:hyperlink>
      <w:r w:rsidR="0069091F" w:rsidRPr="004A265C">
        <w:t xml:space="preserve"> for information</w:t>
      </w:r>
    </w:p>
    <w:p w:rsidR="00D34509" w:rsidRPr="004A265C" w:rsidRDefault="00D34509" w:rsidP="00D34509">
      <w:pPr>
        <w:pStyle w:val="ListParagraph"/>
        <w:spacing w:before="160" w:line="240" w:lineRule="auto"/>
        <w:ind w:left="2160"/>
        <w:rPr>
          <w:sz w:val="16"/>
        </w:rPr>
      </w:pPr>
    </w:p>
    <w:p w:rsidR="00C522FE" w:rsidRDefault="00C522FE" w:rsidP="00C522FE">
      <w:pPr>
        <w:spacing w:before="120" w:after="120" w:line="240" w:lineRule="auto"/>
        <w:rPr>
          <w:b/>
          <w:color w:val="0000FF"/>
          <w:sz w:val="28"/>
        </w:rPr>
      </w:pPr>
      <w:r w:rsidRPr="007B0D8B">
        <w:rPr>
          <w:b/>
          <w:color w:val="0000FF"/>
          <w:sz w:val="28"/>
        </w:rPr>
        <w:t xml:space="preserve">Sample </w:t>
      </w:r>
      <w:r>
        <w:rPr>
          <w:b/>
          <w:color w:val="0000FF"/>
          <w:sz w:val="28"/>
        </w:rPr>
        <w:t>collection and submission</w:t>
      </w:r>
      <w:r w:rsidRPr="007B0D8B">
        <w:rPr>
          <w:b/>
          <w:color w:val="0000FF"/>
          <w:sz w:val="28"/>
        </w:rPr>
        <w:t xml:space="preserve"> guidelines</w:t>
      </w:r>
    </w:p>
    <w:p w:rsidR="00C5419B" w:rsidRPr="00F54438" w:rsidRDefault="00C522FE" w:rsidP="006E1147">
      <w:pPr>
        <w:spacing w:before="120" w:after="120" w:line="240" w:lineRule="auto"/>
        <w:rPr>
          <w:b/>
          <w:sz w:val="23"/>
          <w:szCs w:val="23"/>
        </w:rPr>
      </w:pPr>
      <w:r w:rsidRPr="00F54438">
        <w:rPr>
          <w:b/>
          <w:sz w:val="23"/>
          <w:szCs w:val="23"/>
        </w:rPr>
        <w:t>Lymph node, organ or mediastinal mass aspirates</w:t>
      </w:r>
    </w:p>
    <w:p w:rsidR="009D56C8" w:rsidRPr="00F54438" w:rsidRDefault="005E37E1" w:rsidP="00632AE6">
      <w:pPr>
        <w:pStyle w:val="ListParagraph"/>
        <w:numPr>
          <w:ilvl w:val="0"/>
          <w:numId w:val="7"/>
        </w:numPr>
        <w:spacing w:before="160" w:line="288" w:lineRule="auto"/>
        <w:rPr>
          <w:b/>
          <w:sz w:val="23"/>
          <w:szCs w:val="23"/>
        </w:rPr>
      </w:pPr>
      <w:r w:rsidRPr="00F54438">
        <w:rPr>
          <w:sz w:val="23"/>
          <w:szCs w:val="23"/>
        </w:rPr>
        <w:t>Put 1 ml of 0.9% saline in a red top tube (</w:t>
      </w:r>
      <w:r w:rsidRPr="00F54438">
        <w:rPr>
          <w:i/>
          <w:sz w:val="23"/>
          <w:szCs w:val="23"/>
          <w:u w:val="single"/>
        </w:rPr>
        <w:t>no additives</w:t>
      </w:r>
      <w:r w:rsidRPr="00F54438">
        <w:rPr>
          <w:i/>
          <w:sz w:val="23"/>
          <w:szCs w:val="23"/>
        </w:rPr>
        <w:t xml:space="preserve">, </w:t>
      </w:r>
      <w:r w:rsidRPr="00F54438">
        <w:rPr>
          <w:i/>
          <w:sz w:val="23"/>
          <w:szCs w:val="23"/>
          <w:u w:val="single"/>
        </w:rPr>
        <w:t>no serum separator</w:t>
      </w:r>
      <w:r w:rsidRPr="00F54438">
        <w:rPr>
          <w:sz w:val="23"/>
          <w:szCs w:val="23"/>
        </w:rPr>
        <w:t>)</w:t>
      </w:r>
    </w:p>
    <w:p w:rsidR="005E37E1" w:rsidRPr="00F54438" w:rsidRDefault="005E37E1" w:rsidP="00632AE6">
      <w:pPr>
        <w:pStyle w:val="ListParagraph"/>
        <w:numPr>
          <w:ilvl w:val="0"/>
          <w:numId w:val="7"/>
        </w:numPr>
        <w:spacing w:before="160" w:line="288" w:lineRule="auto"/>
        <w:rPr>
          <w:sz w:val="23"/>
          <w:szCs w:val="23"/>
        </w:rPr>
      </w:pPr>
      <w:r w:rsidRPr="00F54438">
        <w:rPr>
          <w:sz w:val="23"/>
          <w:szCs w:val="23"/>
        </w:rPr>
        <w:t>Add 0.1ml of serum from the same patient or another patient of the same species</w:t>
      </w:r>
    </w:p>
    <w:p w:rsidR="00632AE6" w:rsidRPr="00F54438" w:rsidRDefault="00632AE6" w:rsidP="00632AE6">
      <w:pPr>
        <w:pStyle w:val="ListParagraph"/>
        <w:numPr>
          <w:ilvl w:val="1"/>
          <w:numId w:val="7"/>
        </w:numPr>
        <w:spacing w:before="160" w:line="288" w:lineRule="auto"/>
        <w:rPr>
          <w:sz w:val="23"/>
          <w:szCs w:val="23"/>
        </w:rPr>
      </w:pPr>
      <w:r w:rsidRPr="00F54438">
        <w:rPr>
          <w:i/>
          <w:sz w:val="23"/>
          <w:szCs w:val="23"/>
        </w:rPr>
        <w:t>Note: the volume of serum should be ~10% of the total volume</w:t>
      </w:r>
      <w:r w:rsidR="00B41203" w:rsidRPr="00F54438">
        <w:rPr>
          <w:i/>
          <w:sz w:val="23"/>
          <w:szCs w:val="23"/>
        </w:rPr>
        <w:t xml:space="preserve"> (this helps preserve cells)</w:t>
      </w:r>
    </w:p>
    <w:p w:rsidR="00632AE6" w:rsidRPr="00F54438" w:rsidRDefault="007C5C59" w:rsidP="00632AE6">
      <w:pPr>
        <w:pStyle w:val="ListParagraph"/>
        <w:numPr>
          <w:ilvl w:val="0"/>
          <w:numId w:val="7"/>
        </w:numPr>
        <w:spacing w:before="160" w:line="288" w:lineRule="auto"/>
        <w:rPr>
          <w:sz w:val="23"/>
          <w:szCs w:val="23"/>
        </w:rPr>
      </w:pPr>
      <w:r w:rsidRPr="00F54438">
        <w:rPr>
          <w:sz w:val="23"/>
          <w:szCs w:val="23"/>
        </w:rPr>
        <w:t xml:space="preserve">Using a 22ga needle and 6 or 12cc syringe, </w:t>
      </w:r>
      <w:r w:rsidRPr="00F54438">
        <w:rPr>
          <w:b/>
          <w:sz w:val="23"/>
          <w:szCs w:val="23"/>
        </w:rPr>
        <w:t>aspirate with suction</w:t>
      </w:r>
    </w:p>
    <w:p w:rsidR="007C5C59" w:rsidRPr="00F54438" w:rsidRDefault="007C5C59" w:rsidP="00632AE6">
      <w:pPr>
        <w:pStyle w:val="ListParagraph"/>
        <w:numPr>
          <w:ilvl w:val="0"/>
          <w:numId w:val="7"/>
        </w:numPr>
        <w:spacing w:before="160" w:line="288" w:lineRule="auto"/>
        <w:rPr>
          <w:sz w:val="23"/>
          <w:szCs w:val="23"/>
        </w:rPr>
      </w:pPr>
      <w:r w:rsidRPr="00F54438">
        <w:rPr>
          <w:sz w:val="23"/>
          <w:szCs w:val="23"/>
        </w:rPr>
        <w:t>Eject the contents into the saline, gently aspirate the saline into the syringe and eject back into the tube to recover all cells</w:t>
      </w:r>
    </w:p>
    <w:p w:rsidR="007C5C59" w:rsidRPr="00F54438" w:rsidRDefault="007C5C59" w:rsidP="00632AE6">
      <w:pPr>
        <w:pStyle w:val="ListParagraph"/>
        <w:numPr>
          <w:ilvl w:val="0"/>
          <w:numId w:val="7"/>
        </w:numPr>
        <w:spacing w:before="160" w:line="288" w:lineRule="auto"/>
        <w:rPr>
          <w:b/>
          <w:sz w:val="23"/>
          <w:szCs w:val="23"/>
        </w:rPr>
      </w:pPr>
      <w:r w:rsidRPr="00F54438">
        <w:rPr>
          <w:sz w:val="23"/>
          <w:szCs w:val="23"/>
        </w:rPr>
        <w:t>Aspirate several times</w:t>
      </w:r>
      <w:r w:rsidRPr="00F54438">
        <w:rPr>
          <w:i/>
          <w:sz w:val="23"/>
          <w:szCs w:val="23"/>
        </w:rPr>
        <w:t xml:space="preserve"> </w:t>
      </w:r>
      <w:r w:rsidRPr="00F54438">
        <w:rPr>
          <w:sz w:val="23"/>
          <w:szCs w:val="23"/>
        </w:rPr>
        <w:t>(2-3X if possible)</w:t>
      </w:r>
      <w:r w:rsidRPr="00F54438">
        <w:rPr>
          <w:b/>
          <w:sz w:val="23"/>
          <w:szCs w:val="23"/>
        </w:rPr>
        <w:t xml:space="preserve"> </w:t>
      </w:r>
      <w:r w:rsidRPr="00F54438">
        <w:rPr>
          <w:sz w:val="23"/>
          <w:szCs w:val="23"/>
        </w:rPr>
        <w:t xml:space="preserve">repeating the above process </w:t>
      </w:r>
      <w:r w:rsidRPr="00F54438">
        <w:rPr>
          <w:b/>
          <w:sz w:val="23"/>
          <w:szCs w:val="23"/>
        </w:rPr>
        <w:t>until the saline is slightly cloudy</w:t>
      </w:r>
    </w:p>
    <w:p w:rsidR="00113CB1" w:rsidRPr="00F54438" w:rsidRDefault="00113CB1" w:rsidP="00113CB1">
      <w:pPr>
        <w:spacing w:before="160" w:line="288" w:lineRule="auto"/>
        <w:rPr>
          <w:b/>
          <w:sz w:val="23"/>
          <w:szCs w:val="23"/>
        </w:rPr>
      </w:pPr>
      <w:r w:rsidRPr="00F54438">
        <w:rPr>
          <w:b/>
          <w:sz w:val="23"/>
          <w:szCs w:val="23"/>
        </w:rPr>
        <w:t xml:space="preserve">Blood </w:t>
      </w:r>
      <w:r w:rsidR="00D44CCD" w:rsidRPr="00F54438">
        <w:rPr>
          <w:b/>
          <w:sz w:val="23"/>
          <w:szCs w:val="23"/>
        </w:rPr>
        <w:t>and bone marrow</w:t>
      </w:r>
    </w:p>
    <w:p w:rsidR="00636C18" w:rsidRPr="00F54438" w:rsidRDefault="00636C18" w:rsidP="00636C18">
      <w:pPr>
        <w:pStyle w:val="ListParagraph"/>
        <w:numPr>
          <w:ilvl w:val="0"/>
          <w:numId w:val="8"/>
        </w:numPr>
        <w:spacing w:before="160" w:line="288" w:lineRule="auto"/>
        <w:rPr>
          <w:b/>
          <w:sz w:val="23"/>
          <w:szCs w:val="23"/>
        </w:rPr>
      </w:pPr>
      <w:r w:rsidRPr="00F54438">
        <w:rPr>
          <w:sz w:val="23"/>
          <w:szCs w:val="23"/>
        </w:rPr>
        <w:t>Provide a minimum of 0.5ml in an EDTA tube</w:t>
      </w:r>
    </w:p>
    <w:p w:rsidR="00084CFA" w:rsidRPr="00F54438" w:rsidRDefault="00084CFA" w:rsidP="00636C18">
      <w:pPr>
        <w:pStyle w:val="ListParagraph"/>
        <w:numPr>
          <w:ilvl w:val="0"/>
          <w:numId w:val="8"/>
        </w:numPr>
        <w:spacing w:before="160" w:line="288" w:lineRule="auto"/>
        <w:rPr>
          <w:b/>
          <w:sz w:val="23"/>
          <w:szCs w:val="23"/>
        </w:rPr>
      </w:pPr>
      <w:r w:rsidRPr="00F54438">
        <w:rPr>
          <w:sz w:val="23"/>
          <w:szCs w:val="23"/>
        </w:rPr>
        <w:t>A current CBC (within 2days) of the flow sample collection is required</w:t>
      </w:r>
    </w:p>
    <w:p w:rsidR="00B60D2E" w:rsidRPr="00F54438" w:rsidRDefault="00B60D2E" w:rsidP="00B60D2E">
      <w:pPr>
        <w:pStyle w:val="ListParagraph"/>
        <w:numPr>
          <w:ilvl w:val="1"/>
          <w:numId w:val="8"/>
        </w:numPr>
        <w:spacing w:before="160" w:line="288" w:lineRule="auto"/>
        <w:rPr>
          <w:b/>
          <w:sz w:val="23"/>
          <w:szCs w:val="23"/>
        </w:rPr>
      </w:pPr>
      <w:r w:rsidRPr="00F54438">
        <w:rPr>
          <w:sz w:val="23"/>
          <w:szCs w:val="23"/>
        </w:rPr>
        <w:t xml:space="preserve">Include a copy of your </w:t>
      </w:r>
      <w:r w:rsidR="00E047FF" w:rsidRPr="00F54438">
        <w:rPr>
          <w:sz w:val="23"/>
          <w:szCs w:val="23"/>
        </w:rPr>
        <w:t xml:space="preserve">patient </w:t>
      </w:r>
      <w:r w:rsidRPr="00F54438">
        <w:rPr>
          <w:sz w:val="23"/>
          <w:szCs w:val="23"/>
        </w:rPr>
        <w:t>CBC</w:t>
      </w:r>
    </w:p>
    <w:p w:rsidR="00B60D2E" w:rsidRPr="00F54438" w:rsidRDefault="00B60D2E" w:rsidP="00B60D2E">
      <w:pPr>
        <w:pStyle w:val="ListParagraph"/>
        <w:spacing w:before="160" w:line="288" w:lineRule="auto"/>
        <w:ind w:left="1440"/>
        <w:rPr>
          <w:b/>
          <w:sz w:val="23"/>
          <w:szCs w:val="23"/>
        </w:rPr>
      </w:pPr>
      <w:r w:rsidRPr="00F54438">
        <w:rPr>
          <w:sz w:val="23"/>
          <w:szCs w:val="23"/>
        </w:rPr>
        <w:t>OR</w:t>
      </w:r>
    </w:p>
    <w:p w:rsidR="00B60D2E" w:rsidRPr="00F54438" w:rsidRDefault="00B60D2E" w:rsidP="00B60D2E">
      <w:pPr>
        <w:pStyle w:val="ListParagraph"/>
        <w:numPr>
          <w:ilvl w:val="1"/>
          <w:numId w:val="8"/>
        </w:numPr>
        <w:spacing w:before="160" w:line="288" w:lineRule="auto"/>
        <w:rPr>
          <w:b/>
          <w:sz w:val="23"/>
          <w:szCs w:val="23"/>
        </w:rPr>
      </w:pPr>
      <w:r w:rsidRPr="00F54438">
        <w:rPr>
          <w:sz w:val="23"/>
          <w:szCs w:val="23"/>
        </w:rPr>
        <w:t xml:space="preserve">Check the CBC test request box and </w:t>
      </w:r>
      <w:r w:rsidR="00E047FF" w:rsidRPr="00F54438">
        <w:rPr>
          <w:sz w:val="23"/>
          <w:szCs w:val="23"/>
        </w:rPr>
        <w:t xml:space="preserve">include: 1) </w:t>
      </w:r>
      <w:r w:rsidR="00E047FF" w:rsidRPr="00F54438">
        <w:rPr>
          <w:i/>
          <w:sz w:val="23"/>
          <w:szCs w:val="23"/>
        </w:rPr>
        <w:t>a minimum of 2.0 ml</w:t>
      </w:r>
      <w:r w:rsidR="00E047FF" w:rsidRPr="00F54438">
        <w:rPr>
          <w:sz w:val="23"/>
          <w:szCs w:val="23"/>
        </w:rPr>
        <w:t xml:space="preserve"> of blood in an EDTA tube (use the appropriate fill volume for your tube) for the CBC and flow cytometry and 2) one unstained blood smear</w:t>
      </w:r>
    </w:p>
    <w:p w:rsidR="00E047FF" w:rsidRPr="00F54438" w:rsidRDefault="00E047FF" w:rsidP="00E047FF">
      <w:pPr>
        <w:pStyle w:val="ListParagraph"/>
        <w:numPr>
          <w:ilvl w:val="2"/>
          <w:numId w:val="8"/>
        </w:numPr>
        <w:spacing w:before="160" w:line="288" w:lineRule="auto"/>
        <w:rPr>
          <w:b/>
          <w:sz w:val="23"/>
          <w:szCs w:val="23"/>
        </w:rPr>
      </w:pPr>
      <w:r w:rsidRPr="00F54438">
        <w:rPr>
          <w:sz w:val="23"/>
          <w:szCs w:val="23"/>
        </w:rPr>
        <w:t xml:space="preserve">See pricing schedule for CBC </w:t>
      </w:r>
    </w:p>
    <w:p w:rsidR="00F54438" w:rsidRDefault="00F54438" w:rsidP="00F54438">
      <w:pPr>
        <w:spacing w:before="160" w:line="288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Body cavity fluid</w:t>
      </w:r>
    </w:p>
    <w:p w:rsidR="00F54438" w:rsidRPr="00F54438" w:rsidRDefault="00F54438" w:rsidP="00F54438">
      <w:pPr>
        <w:pStyle w:val="ListParagraph"/>
        <w:numPr>
          <w:ilvl w:val="0"/>
          <w:numId w:val="9"/>
        </w:numPr>
        <w:spacing w:before="160" w:line="288" w:lineRule="auto"/>
        <w:rPr>
          <w:b/>
          <w:sz w:val="23"/>
          <w:szCs w:val="23"/>
        </w:rPr>
      </w:pPr>
      <w:r>
        <w:rPr>
          <w:sz w:val="23"/>
          <w:szCs w:val="23"/>
        </w:rPr>
        <w:t>Provide a minimum of 0.5ml in an EDTA tube</w:t>
      </w:r>
    </w:p>
    <w:p w:rsidR="00F54438" w:rsidRPr="00F54438" w:rsidRDefault="00F54438" w:rsidP="00F54438">
      <w:pPr>
        <w:pStyle w:val="ListParagraph"/>
        <w:numPr>
          <w:ilvl w:val="0"/>
          <w:numId w:val="9"/>
        </w:numPr>
        <w:spacing w:before="160" w:line="288" w:lineRule="auto"/>
        <w:rPr>
          <w:b/>
          <w:sz w:val="23"/>
          <w:szCs w:val="23"/>
        </w:rPr>
      </w:pPr>
      <w:r>
        <w:rPr>
          <w:sz w:val="23"/>
          <w:szCs w:val="23"/>
        </w:rPr>
        <w:t>If enough fluid is available please provide an additional red top tube (no additives, no serum separator) with a minimum of 0.5ml</w:t>
      </w:r>
    </w:p>
    <w:p w:rsidR="00825B95" w:rsidRPr="00825B95" w:rsidRDefault="00F54438" w:rsidP="00825B95">
      <w:pPr>
        <w:pStyle w:val="ListParagraph"/>
        <w:numPr>
          <w:ilvl w:val="0"/>
          <w:numId w:val="9"/>
        </w:numPr>
        <w:spacing w:before="160" w:line="288" w:lineRule="auto"/>
        <w:rPr>
          <w:b/>
          <w:sz w:val="23"/>
          <w:szCs w:val="23"/>
        </w:rPr>
      </w:pPr>
      <w:r>
        <w:rPr>
          <w:sz w:val="23"/>
          <w:szCs w:val="23"/>
        </w:rPr>
        <w:t>If the total protein is &lt; 5mg/dl please add two drops of serum from the same patient or another patient of the same species (if protein measurement is unavailable, add 2 drops of serum regardless)</w:t>
      </w:r>
    </w:p>
    <w:p w:rsidR="00825B95" w:rsidRDefault="00C01BAE" w:rsidP="006049B4">
      <w:pPr>
        <w:spacing w:before="160" w:line="288" w:lineRule="auto"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Reporting </w:t>
      </w:r>
      <w:r w:rsidR="00B56026">
        <w:rPr>
          <w:b/>
          <w:color w:val="0000FF"/>
          <w:sz w:val="28"/>
        </w:rPr>
        <w:t>and pricing s</w:t>
      </w:r>
      <w:r>
        <w:rPr>
          <w:b/>
          <w:color w:val="0000FF"/>
          <w:sz w:val="28"/>
        </w:rPr>
        <w:t>chedule</w:t>
      </w:r>
    </w:p>
    <w:p w:rsidR="00B56026" w:rsidRPr="00B56026" w:rsidRDefault="00B56026" w:rsidP="00B56026">
      <w:pPr>
        <w:pStyle w:val="ListParagraph"/>
        <w:numPr>
          <w:ilvl w:val="0"/>
          <w:numId w:val="10"/>
        </w:numPr>
        <w:spacing w:before="160" w:line="288" w:lineRule="auto"/>
        <w:rPr>
          <w:sz w:val="23"/>
          <w:szCs w:val="23"/>
        </w:rPr>
      </w:pPr>
      <w:r w:rsidRPr="00B56026">
        <w:rPr>
          <w:sz w:val="23"/>
          <w:szCs w:val="23"/>
        </w:rPr>
        <w:t>Samples will processed on the day they are received or the next day</w:t>
      </w:r>
      <w:r>
        <w:rPr>
          <w:sz w:val="23"/>
          <w:szCs w:val="23"/>
        </w:rPr>
        <w:t xml:space="preserve"> to determine the cell count and cell viability and perform flow cytometry</w:t>
      </w:r>
    </w:p>
    <w:p w:rsidR="00B56026" w:rsidRPr="00B56026" w:rsidRDefault="00B56026" w:rsidP="00B56026">
      <w:pPr>
        <w:pStyle w:val="ListParagraph"/>
        <w:numPr>
          <w:ilvl w:val="0"/>
          <w:numId w:val="10"/>
        </w:numPr>
        <w:spacing w:before="160" w:line="288" w:lineRule="auto"/>
        <w:rPr>
          <w:i/>
          <w:sz w:val="23"/>
          <w:szCs w:val="23"/>
        </w:rPr>
      </w:pPr>
      <w:r w:rsidRPr="00B56026">
        <w:rPr>
          <w:i/>
          <w:sz w:val="23"/>
          <w:szCs w:val="23"/>
        </w:rPr>
        <w:t xml:space="preserve">Note: </w:t>
      </w:r>
      <w:r>
        <w:rPr>
          <w:i/>
          <w:sz w:val="23"/>
          <w:szCs w:val="23"/>
        </w:rPr>
        <w:t>If a</w:t>
      </w:r>
      <w:r w:rsidRPr="00B56026">
        <w:rPr>
          <w:i/>
          <w:sz w:val="23"/>
          <w:szCs w:val="23"/>
        </w:rPr>
        <w:t xml:space="preserve"> sample has too few cells or the cell viability is too low, flow cytometry results will not be accurate and flow cytometry will not be performed. </w:t>
      </w:r>
    </w:p>
    <w:p w:rsidR="00B56026" w:rsidRPr="00836FA5" w:rsidRDefault="00836FA5" w:rsidP="00B56026">
      <w:pPr>
        <w:pStyle w:val="ListParagraph"/>
        <w:numPr>
          <w:ilvl w:val="1"/>
          <w:numId w:val="10"/>
        </w:numPr>
        <w:spacing w:before="160" w:line="288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>A fee of $15 may</w:t>
      </w:r>
      <w:r w:rsidR="00B56026" w:rsidRPr="00836FA5">
        <w:rPr>
          <w:i/>
          <w:sz w:val="23"/>
          <w:szCs w:val="23"/>
        </w:rPr>
        <w:t xml:space="preserve"> be charged for the initial sample assessment in these cases</w:t>
      </w:r>
    </w:p>
    <w:p w:rsidR="00475B61" w:rsidRPr="00475B61" w:rsidRDefault="00475B61" w:rsidP="00475B61">
      <w:pPr>
        <w:pStyle w:val="ListParagraph"/>
        <w:numPr>
          <w:ilvl w:val="0"/>
          <w:numId w:val="10"/>
        </w:numPr>
        <w:spacing w:before="160" w:line="288" w:lineRule="auto"/>
        <w:rPr>
          <w:b/>
          <w:sz w:val="23"/>
          <w:szCs w:val="23"/>
        </w:rPr>
      </w:pPr>
      <w:r w:rsidRPr="00475B61">
        <w:rPr>
          <w:b/>
          <w:sz w:val="23"/>
          <w:szCs w:val="23"/>
        </w:rPr>
        <w:t>Pricing Schedule</w:t>
      </w:r>
    </w:p>
    <w:p w:rsidR="003A0D23" w:rsidRPr="003A0D23" w:rsidRDefault="003A0D23" w:rsidP="00475B61">
      <w:pPr>
        <w:pStyle w:val="ListParagraph"/>
        <w:numPr>
          <w:ilvl w:val="1"/>
          <w:numId w:val="10"/>
        </w:numPr>
        <w:spacing w:before="160" w:line="288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Canine </w:t>
      </w:r>
      <w:r w:rsidR="00836FA5">
        <w:rPr>
          <w:b/>
          <w:sz w:val="23"/>
          <w:szCs w:val="23"/>
        </w:rPr>
        <w:t xml:space="preserve">&amp; Feline </w:t>
      </w:r>
      <w:r>
        <w:rPr>
          <w:b/>
          <w:sz w:val="23"/>
          <w:szCs w:val="23"/>
        </w:rPr>
        <w:t>Flow Cytometry</w:t>
      </w:r>
      <w:r>
        <w:rPr>
          <w:b/>
          <w:sz w:val="23"/>
          <w:szCs w:val="23"/>
        </w:rPr>
        <w:tab/>
        <w:t>$115.00</w:t>
      </w:r>
    </w:p>
    <w:p w:rsidR="00475B61" w:rsidRPr="00475B61" w:rsidRDefault="00475B61" w:rsidP="00475B61">
      <w:pPr>
        <w:pStyle w:val="ListParagraph"/>
        <w:numPr>
          <w:ilvl w:val="0"/>
          <w:numId w:val="10"/>
        </w:numPr>
        <w:spacing w:before="160" w:line="288" w:lineRule="auto"/>
        <w:rPr>
          <w:sz w:val="23"/>
          <w:szCs w:val="23"/>
        </w:rPr>
      </w:pPr>
      <w:r>
        <w:rPr>
          <w:b/>
          <w:sz w:val="23"/>
          <w:szCs w:val="23"/>
        </w:rPr>
        <w:t>Reporting</w:t>
      </w:r>
    </w:p>
    <w:p w:rsidR="00475B61" w:rsidRDefault="00475B61" w:rsidP="00475B61">
      <w:pPr>
        <w:pStyle w:val="ListParagraph"/>
        <w:numPr>
          <w:ilvl w:val="1"/>
          <w:numId w:val="10"/>
        </w:numPr>
        <w:spacing w:before="160" w:line="288" w:lineRule="auto"/>
        <w:rPr>
          <w:sz w:val="23"/>
          <w:szCs w:val="23"/>
        </w:rPr>
      </w:pPr>
      <w:r>
        <w:rPr>
          <w:sz w:val="23"/>
          <w:szCs w:val="23"/>
        </w:rPr>
        <w:t xml:space="preserve">Reports will be generated within </w:t>
      </w:r>
      <w:r w:rsidR="00D53FAD">
        <w:rPr>
          <w:sz w:val="23"/>
          <w:szCs w:val="23"/>
        </w:rPr>
        <w:t xml:space="preserve">approximately </w:t>
      </w:r>
      <w:r>
        <w:rPr>
          <w:sz w:val="23"/>
          <w:szCs w:val="23"/>
        </w:rPr>
        <w:t xml:space="preserve">3 </w:t>
      </w:r>
      <w:r w:rsidR="00D53FAD">
        <w:rPr>
          <w:sz w:val="23"/>
          <w:szCs w:val="23"/>
        </w:rPr>
        <w:t xml:space="preserve">business </w:t>
      </w:r>
      <w:r>
        <w:rPr>
          <w:sz w:val="23"/>
          <w:szCs w:val="23"/>
        </w:rPr>
        <w:t xml:space="preserve">days of sample </w:t>
      </w:r>
      <w:r w:rsidR="00D14EB3">
        <w:rPr>
          <w:sz w:val="23"/>
          <w:szCs w:val="23"/>
        </w:rPr>
        <w:t>processing</w:t>
      </w:r>
    </w:p>
    <w:p w:rsidR="00D14EB3" w:rsidRPr="00D14EB3" w:rsidRDefault="00D14EB3" w:rsidP="00D14EB3">
      <w:pPr>
        <w:spacing w:before="160" w:line="288" w:lineRule="auto"/>
        <w:rPr>
          <w:b/>
          <w:color w:val="0000FF"/>
          <w:sz w:val="28"/>
        </w:rPr>
      </w:pPr>
      <w:r>
        <w:rPr>
          <w:b/>
          <w:color w:val="0000FF"/>
          <w:sz w:val="28"/>
        </w:rPr>
        <w:t>Questions?</w:t>
      </w:r>
    </w:p>
    <w:p w:rsidR="00D14EB3" w:rsidRDefault="00D14EB3" w:rsidP="00D14EB3">
      <w:pPr>
        <w:spacing w:before="120" w:after="120" w:line="240" w:lineRule="auto"/>
        <w:rPr>
          <w:b/>
          <w:color w:val="404040" w:themeColor="text1" w:themeTint="BF"/>
          <w:sz w:val="24"/>
        </w:rPr>
      </w:pPr>
      <w:r>
        <w:rPr>
          <w:b/>
          <w:color w:val="0000FF"/>
          <w:sz w:val="24"/>
        </w:rPr>
        <w:t>Email:</w:t>
      </w:r>
      <w:r w:rsidRPr="00222DD8">
        <w:rPr>
          <w:b/>
          <w:color w:val="0000FF"/>
          <w:sz w:val="24"/>
        </w:rPr>
        <w:t xml:space="preserve"> </w:t>
      </w:r>
      <w:hyperlink r:id="rId11" w:history="1">
        <w:r w:rsidRPr="00222DD8">
          <w:rPr>
            <w:rStyle w:val="Hyperlink"/>
            <w:b/>
            <w:color w:val="0000FF"/>
            <w:sz w:val="24"/>
          </w:rPr>
          <w:t>vetclinflow@uga.edu</w:t>
        </w:r>
      </w:hyperlink>
    </w:p>
    <w:p w:rsidR="00D14EB3" w:rsidRDefault="00D14EB3" w:rsidP="00D14EB3">
      <w:pPr>
        <w:spacing w:before="120" w:after="120" w:line="240" w:lineRule="auto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Phone: </w:t>
      </w:r>
      <w:r w:rsidRPr="00222DD8">
        <w:rPr>
          <w:b/>
          <w:color w:val="0000FF"/>
          <w:sz w:val="24"/>
        </w:rPr>
        <w:t>(706)542-9430</w:t>
      </w:r>
    </w:p>
    <w:p w:rsidR="00D14EB3" w:rsidRDefault="00D14EB3" w:rsidP="00D14EB3">
      <w:pPr>
        <w:spacing w:before="120" w:after="120" w:line="240" w:lineRule="auto"/>
        <w:rPr>
          <w:b/>
          <w:color w:val="FF0000"/>
          <w:sz w:val="24"/>
        </w:rPr>
      </w:pPr>
      <w:r>
        <w:rPr>
          <w:b/>
          <w:color w:val="0000FF"/>
          <w:sz w:val="24"/>
        </w:rPr>
        <w:t>Alternate phone: (706)542-5161</w:t>
      </w:r>
    </w:p>
    <w:p w:rsidR="00D14EB3" w:rsidRPr="00D14EB3" w:rsidRDefault="00D14EB3" w:rsidP="00D14EB3">
      <w:pPr>
        <w:spacing w:before="160" w:line="288" w:lineRule="auto"/>
        <w:rPr>
          <w:sz w:val="23"/>
          <w:szCs w:val="23"/>
        </w:rPr>
      </w:pPr>
    </w:p>
    <w:p w:rsidR="00825B95" w:rsidRPr="00B56026" w:rsidRDefault="00825B95" w:rsidP="00825B95">
      <w:pPr>
        <w:pStyle w:val="ListParagraph"/>
        <w:spacing w:before="160" w:line="288" w:lineRule="auto"/>
        <w:rPr>
          <w:sz w:val="23"/>
          <w:szCs w:val="23"/>
        </w:rPr>
      </w:pPr>
    </w:p>
    <w:sectPr w:rsidR="00825B95" w:rsidRPr="00B56026" w:rsidSect="006049B4">
      <w:footerReference w:type="default" r:id="rId12"/>
      <w:pgSz w:w="12240" w:h="15840"/>
      <w:pgMar w:top="720" w:right="1008" w:bottom="720" w:left="1008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1C" w:rsidRDefault="0005621C" w:rsidP="00EB5CA8">
      <w:pPr>
        <w:spacing w:after="0" w:line="240" w:lineRule="auto"/>
      </w:pPr>
      <w:r>
        <w:separator/>
      </w:r>
    </w:p>
  </w:endnote>
  <w:endnote w:type="continuationSeparator" w:id="0">
    <w:p w:rsidR="0005621C" w:rsidRDefault="0005621C" w:rsidP="00EB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A8" w:rsidRPr="00C266E5" w:rsidRDefault="00EB5CA8">
    <w:pPr>
      <w:pStyle w:val="Footer"/>
      <w:rPr>
        <w:b/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1C" w:rsidRDefault="0005621C" w:rsidP="00EB5CA8">
      <w:pPr>
        <w:spacing w:after="0" w:line="240" w:lineRule="auto"/>
      </w:pPr>
      <w:r>
        <w:separator/>
      </w:r>
    </w:p>
  </w:footnote>
  <w:footnote w:type="continuationSeparator" w:id="0">
    <w:p w:rsidR="0005621C" w:rsidRDefault="0005621C" w:rsidP="00EB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50E"/>
    <w:multiLevelType w:val="hybridMultilevel"/>
    <w:tmpl w:val="9FAAA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24D6"/>
    <w:multiLevelType w:val="hybridMultilevel"/>
    <w:tmpl w:val="C87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BC8"/>
    <w:multiLevelType w:val="hybridMultilevel"/>
    <w:tmpl w:val="F72AC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5B234E"/>
    <w:multiLevelType w:val="hybridMultilevel"/>
    <w:tmpl w:val="40CC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092"/>
    <w:multiLevelType w:val="hybridMultilevel"/>
    <w:tmpl w:val="E828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1194C"/>
    <w:multiLevelType w:val="hybridMultilevel"/>
    <w:tmpl w:val="453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F2577"/>
    <w:multiLevelType w:val="hybridMultilevel"/>
    <w:tmpl w:val="1CB6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74FD"/>
    <w:multiLevelType w:val="hybridMultilevel"/>
    <w:tmpl w:val="A65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80BDF"/>
    <w:multiLevelType w:val="hybridMultilevel"/>
    <w:tmpl w:val="E3BE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15620"/>
    <w:multiLevelType w:val="hybridMultilevel"/>
    <w:tmpl w:val="AC1072D8"/>
    <w:lvl w:ilvl="0" w:tplc="2DDEE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437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6ED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6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C6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66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EA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8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E5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0F73FC"/>
    <w:multiLevelType w:val="hybridMultilevel"/>
    <w:tmpl w:val="DBDC046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E2"/>
    <w:rsid w:val="00006664"/>
    <w:rsid w:val="00024006"/>
    <w:rsid w:val="00033EB8"/>
    <w:rsid w:val="0005621C"/>
    <w:rsid w:val="00057CA8"/>
    <w:rsid w:val="00084CFA"/>
    <w:rsid w:val="000D0319"/>
    <w:rsid w:val="00113CB1"/>
    <w:rsid w:val="00126F35"/>
    <w:rsid w:val="00140494"/>
    <w:rsid w:val="00146364"/>
    <w:rsid w:val="0014739F"/>
    <w:rsid w:val="00166330"/>
    <w:rsid w:val="001767C7"/>
    <w:rsid w:val="001D1E0C"/>
    <w:rsid w:val="001E4178"/>
    <w:rsid w:val="001E50E2"/>
    <w:rsid w:val="00212C52"/>
    <w:rsid w:val="00222DD8"/>
    <w:rsid w:val="0025351A"/>
    <w:rsid w:val="00264292"/>
    <w:rsid w:val="002748ED"/>
    <w:rsid w:val="002766D9"/>
    <w:rsid w:val="002B05D3"/>
    <w:rsid w:val="002C14A4"/>
    <w:rsid w:val="002C3852"/>
    <w:rsid w:val="002D7BC0"/>
    <w:rsid w:val="002F5DFC"/>
    <w:rsid w:val="00337CA4"/>
    <w:rsid w:val="00373750"/>
    <w:rsid w:val="00394C01"/>
    <w:rsid w:val="003A0714"/>
    <w:rsid w:val="003A0D23"/>
    <w:rsid w:val="003A383D"/>
    <w:rsid w:val="003A4847"/>
    <w:rsid w:val="003A6F44"/>
    <w:rsid w:val="003B27E3"/>
    <w:rsid w:val="003C35E8"/>
    <w:rsid w:val="0042577A"/>
    <w:rsid w:val="00444105"/>
    <w:rsid w:val="00455637"/>
    <w:rsid w:val="00474EFA"/>
    <w:rsid w:val="00475B61"/>
    <w:rsid w:val="004A265C"/>
    <w:rsid w:val="004B60FC"/>
    <w:rsid w:val="004C0A00"/>
    <w:rsid w:val="004F247A"/>
    <w:rsid w:val="00585A72"/>
    <w:rsid w:val="00590A04"/>
    <w:rsid w:val="005E37E1"/>
    <w:rsid w:val="005F689F"/>
    <w:rsid w:val="006049B4"/>
    <w:rsid w:val="00632158"/>
    <w:rsid w:val="00632AE6"/>
    <w:rsid w:val="00636C18"/>
    <w:rsid w:val="0064037E"/>
    <w:rsid w:val="006406C1"/>
    <w:rsid w:val="006633BA"/>
    <w:rsid w:val="00667566"/>
    <w:rsid w:val="0069091F"/>
    <w:rsid w:val="006B4D5C"/>
    <w:rsid w:val="006B4DB5"/>
    <w:rsid w:val="006C6EC2"/>
    <w:rsid w:val="006D741D"/>
    <w:rsid w:val="006E1147"/>
    <w:rsid w:val="006E32D2"/>
    <w:rsid w:val="0071689C"/>
    <w:rsid w:val="00734610"/>
    <w:rsid w:val="0078588B"/>
    <w:rsid w:val="007B0D8B"/>
    <w:rsid w:val="007C5C59"/>
    <w:rsid w:val="007F6D22"/>
    <w:rsid w:val="00825B95"/>
    <w:rsid w:val="008260DE"/>
    <w:rsid w:val="00834ECF"/>
    <w:rsid w:val="00836FA5"/>
    <w:rsid w:val="00843C95"/>
    <w:rsid w:val="008A0605"/>
    <w:rsid w:val="008A50BD"/>
    <w:rsid w:val="008D711E"/>
    <w:rsid w:val="0093382B"/>
    <w:rsid w:val="00933CBF"/>
    <w:rsid w:val="0095052F"/>
    <w:rsid w:val="009625C6"/>
    <w:rsid w:val="0099020D"/>
    <w:rsid w:val="00993092"/>
    <w:rsid w:val="009D56C8"/>
    <w:rsid w:val="009D7AAA"/>
    <w:rsid w:val="009E7F99"/>
    <w:rsid w:val="00A716D0"/>
    <w:rsid w:val="00AC1703"/>
    <w:rsid w:val="00B41203"/>
    <w:rsid w:val="00B56026"/>
    <w:rsid w:val="00B60D2E"/>
    <w:rsid w:val="00B663E8"/>
    <w:rsid w:val="00B83185"/>
    <w:rsid w:val="00C01BAE"/>
    <w:rsid w:val="00C266E5"/>
    <w:rsid w:val="00C3201D"/>
    <w:rsid w:val="00C522FE"/>
    <w:rsid w:val="00C5419B"/>
    <w:rsid w:val="00C76FF2"/>
    <w:rsid w:val="00C85BB7"/>
    <w:rsid w:val="00CB530E"/>
    <w:rsid w:val="00CC12D6"/>
    <w:rsid w:val="00D14EB3"/>
    <w:rsid w:val="00D179B8"/>
    <w:rsid w:val="00D34509"/>
    <w:rsid w:val="00D44CCD"/>
    <w:rsid w:val="00D4714B"/>
    <w:rsid w:val="00D53FAD"/>
    <w:rsid w:val="00E047FF"/>
    <w:rsid w:val="00E0753B"/>
    <w:rsid w:val="00E17811"/>
    <w:rsid w:val="00E52996"/>
    <w:rsid w:val="00E62C85"/>
    <w:rsid w:val="00E8709E"/>
    <w:rsid w:val="00E95FD2"/>
    <w:rsid w:val="00EA1799"/>
    <w:rsid w:val="00EB5CA8"/>
    <w:rsid w:val="00ED6CF5"/>
    <w:rsid w:val="00EF0C22"/>
    <w:rsid w:val="00EF5C36"/>
    <w:rsid w:val="00F54438"/>
    <w:rsid w:val="00F63848"/>
    <w:rsid w:val="00F70435"/>
    <w:rsid w:val="00F73343"/>
    <w:rsid w:val="00F752D0"/>
    <w:rsid w:val="00F90900"/>
    <w:rsid w:val="00FD7E6D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FAF84-F9EE-4A69-B34A-0DE757CA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E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CA8"/>
  </w:style>
  <w:style w:type="paragraph" w:styleId="Footer">
    <w:name w:val="footer"/>
    <w:basedOn w:val="Normal"/>
    <w:link w:val="FooterChar"/>
    <w:uiPriority w:val="99"/>
    <w:unhideWhenUsed/>
    <w:rsid w:val="00EB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A8"/>
  </w:style>
  <w:style w:type="character" w:styleId="Hyperlink">
    <w:name w:val="Hyperlink"/>
    <w:basedOn w:val="DefaultParagraphFont"/>
    <w:uiPriority w:val="99"/>
    <w:unhideWhenUsed/>
    <w:rsid w:val="00EB5C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0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clinflow@ug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tclinflow@uga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et.uga.edu/dl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Tarigo</dc:creator>
  <cp:keywords/>
  <dc:description/>
  <cp:lastModifiedBy>Jamie Tarigo</cp:lastModifiedBy>
  <cp:revision>5</cp:revision>
  <cp:lastPrinted>2017-03-01T15:29:00Z</cp:lastPrinted>
  <dcterms:created xsi:type="dcterms:W3CDTF">2019-09-03T17:15:00Z</dcterms:created>
  <dcterms:modified xsi:type="dcterms:W3CDTF">2019-09-03T18:23:00Z</dcterms:modified>
</cp:coreProperties>
</file>