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08A477EF" w:rsidR="007B30B2" w:rsidRPr="00E13B10" w:rsidRDefault="00011ED1" w:rsidP="00613D6E">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23T00:00:00Z">
                  <w:dateFormat w:val="M/d/yyyy"/>
                  <w:lid w:val="en-US"/>
                  <w:storeMappedDataAs w:val="dateTime"/>
                  <w:calendar w:val="gregorian"/>
                </w:date>
              </w:sdtPr>
              <w:sdtEndPr/>
              <w:sdtContent>
                <w:r w:rsidR="00613D6E">
                  <w:rPr>
                    <w:rFonts w:cstheme="minorHAnsi"/>
                    <w:color w:val="0D0D0D" w:themeColor="text1" w:themeTint="F2"/>
                  </w:rPr>
                  <w:t>9/23/2021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Rotating Internship" w:value="Rotating Internship"/>
              <w:listItem w:displayText="Specialty Internship" w:value="Specialty Internship"/>
            </w:comboBox>
          </w:sdtPr>
          <w:sdtEndPr/>
          <w:sdtContent>
            <w:tc>
              <w:tcPr>
                <w:tcW w:w="6745" w:type="dxa"/>
                <w:gridSpan w:val="3"/>
              </w:tcPr>
              <w:p w14:paraId="7EDF6E1E" w14:textId="2DC29958" w:rsidR="00C9081D" w:rsidRDefault="00613D6E">
                <w:pPr>
                  <w:rPr>
                    <w:rFonts w:cstheme="minorHAnsi"/>
                    <w:color w:val="0D0D0D" w:themeColor="text1" w:themeTint="F2"/>
                  </w:rPr>
                </w:pPr>
                <w:r>
                  <w:rPr>
                    <w:rFonts w:cstheme="minorHAnsi"/>
                    <w:color w:val="0D0D0D" w:themeColor="text1" w:themeTint="F2"/>
                  </w:rPr>
                  <w:t>Residency</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0E51F86C" w:rsidR="007B30B2" w:rsidRPr="00E13B10" w:rsidRDefault="00613D6E">
                <w:pPr>
                  <w:rPr>
                    <w:rFonts w:cstheme="minorHAnsi"/>
                    <w:color w:val="0D0D0D" w:themeColor="text1" w:themeTint="F2"/>
                  </w:rPr>
                </w:pPr>
                <w:r>
                  <w:rPr>
                    <w:rFonts w:cstheme="minorHAnsi"/>
                    <w:color w:val="0D0D0D" w:themeColor="text1" w:themeTint="F2"/>
                  </w:rPr>
                  <w:t>Oncology</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07E55275" w:rsidR="00153584" w:rsidRDefault="00613D6E">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219B3371" w:rsidR="000A7B42" w:rsidRDefault="00613D6E"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EndPr/>
          <w:sdtContent>
            <w:tc>
              <w:tcPr>
                <w:tcW w:w="6745" w:type="dxa"/>
                <w:gridSpan w:val="3"/>
              </w:tcPr>
              <w:p w14:paraId="7B1AD1C7" w14:textId="34B6F89D" w:rsidR="000A7B42" w:rsidRDefault="00613D6E" w:rsidP="00613D6E">
                <w:pPr>
                  <w:rPr>
                    <w:rFonts w:cstheme="minorHAnsi"/>
                    <w:color w:val="0D0D0D" w:themeColor="text1" w:themeTint="F2"/>
                  </w:rPr>
                </w:pPr>
                <w:r>
                  <w:rPr>
                    <w:rFonts w:cstheme="minorHAnsi"/>
                    <w:color w:val="0D0D0D" w:themeColor="text1" w:themeTint="F2"/>
                  </w:rPr>
                  <w:t>This is the Pathway Vet Alliance sponsored program.</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asciiTheme="minorHAnsi" w:eastAsiaTheme="minorHAnsi" w:hAnsiTheme="minorHAnsi" w:cstheme="minorHAnsi"/>
              <w:color w:val="0D0D0D" w:themeColor="text1" w:themeTint="F2"/>
              <w:sz w:val="22"/>
              <w:szCs w:val="22"/>
            </w:rPr>
            <w:id w:val="-1321503074"/>
            <w:placeholder>
              <w:docPart w:val="DefaultPlaceholder_-1854013440"/>
            </w:placeholder>
          </w:sdtPr>
          <w:sdtEndPr/>
          <w:sdtContent>
            <w:tc>
              <w:tcPr>
                <w:tcW w:w="9350" w:type="dxa"/>
                <w:gridSpan w:val="4"/>
              </w:tcPr>
              <w:p w14:paraId="685BF6EE" w14:textId="77777777" w:rsidR="00F81CFD" w:rsidRPr="00955B2D" w:rsidRDefault="00F81CFD" w:rsidP="00F81CFD">
                <w:pPr>
                  <w:pStyle w:val="NormalWeb"/>
                  <w:spacing w:before="0" w:beforeAutospacing="0" w:after="0" w:afterAutospacing="0"/>
                  <w:rPr>
                    <w:rFonts w:asciiTheme="minorHAnsi" w:hAnsiTheme="minorHAnsi"/>
                    <w:b/>
                    <w:color w:val="000000"/>
                    <w:szCs w:val="22"/>
                  </w:rPr>
                </w:pPr>
                <w:r w:rsidRPr="00955B2D">
                  <w:rPr>
                    <w:rFonts w:asciiTheme="minorHAnsi" w:hAnsiTheme="minorHAnsi"/>
                    <w:b/>
                    <w:color w:val="000000"/>
                    <w:szCs w:val="22"/>
                  </w:rPr>
                  <w:t>University of Georgia/Pathway Vet Alliance Residency in Veterinary Oncology</w:t>
                </w:r>
              </w:p>
              <w:p w14:paraId="2B1CF782" w14:textId="77777777" w:rsidR="00F81CFD" w:rsidRPr="00955B2D" w:rsidRDefault="00F81CFD" w:rsidP="00F81CFD">
                <w:pPr>
                  <w:pStyle w:val="NormalWeb"/>
                  <w:spacing w:before="0" w:beforeAutospacing="0" w:after="0" w:afterAutospacing="0"/>
                  <w:rPr>
                    <w:rFonts w:asciiTheme="minorHAnsi" w:hAnsiTheme="minorHAnsi"/>
                    <w:color w:val="000000"/>
                    <w:sz w:val="22"/>
                    <w:szCs w:val="22"/>
                  </w:rPr>
                </w:pPr>
                <w:r w:rsidRPr="00955B2D">
                  <w:rPr>
                    <w:rFonts w:asciiTheme="minorHAnsi" w:hAnsiTheme="minorHAnsi" w:cstheme="minorHAnsi"/>
                    <w:b/>
                    <w:color w:val="3F3F3F"/>
                    <w:sz w:val="22"/>
                    <w:szCs w:val="22"/>
                    <w:bdr w:val="none" w:sz="0" w:space="0" w:color="auto" w:frame="1"/>
                    <w:shd w:val="clear" w:color="auto" w:fill="FFFFFF"/>
                  </w:rPr>
                  <w:t>Description of Program</w:t>
                </w:r>
              </w:p>
              <w:p w14:paraId="114FF10C" w14:textId="77777777" w:rsidR="00F81CFD" w:rsidRPr="00164D6D" w:rsidRDefault="00F81CFD" w:rsidP="00F81CFD">
                <w:pPr>
                  <w:rPr>
                    <w:rFonts w:cstheme="minorHAnsi"/>
                    <w:bCs/>
                    <w:color w:val="3F3F3F"/>
                    <w:bdr w:val="none" w:sz="0" w:space="0" w:color="auto" w:frame="1"/>
                    <w:shd w:val="clear" w:color="auto" w:fill="FFFFFF"/>
                  </w:rPr>
                </w:pPr>
                <w:r w:rsidRPr="00164D6D">
                  <w:rPr>
                    <w:rFonts w:cstheme="minorHAnsi"/>
                    <w:bCs/>
                    <w:color w:val="3F3F3F"/>
                    <w:bdr w:val="none" w:sz="0" w:space="0" w:color="auto" w:frame="1"/>
                    <w:shd w:val="clear" w:color="auto" w:fill="FFFFFF"/>
                  </w:rPr>
                  <w:t>This program is a partnership between the University of Georgia and Pathway Vet Alliance. Please read the description to understand your obligation if selected for this program.</w:t>
                </w:r>
              </w:p>
              <w:p w14:paraId="42DF2364" w14:textId="77777777" w:rsidR="00F81CFD" w:rsidRPr="00164D6D" w:rsidRDefault="00F81CFD" w:rsidP="00F81CFD">
                <w:pPr>
                  <w:rPr>
                    <w:rFonts w:cstheme="minorHAnsi"/>
                    <w:bCs/>
                    <w:color w:val="3F3F3F"/>
                    <w:bdr w:val="none" w:sz="0" w:space="0" w:color="auto" w:frame="1"/>
                    <w:shd w:val="clear" w:color="auto" w:fill="FFFFFF"/>
                  </w:rPr>
                </w:pPr>
              </w:p>
              <w:p w14:paraId="055D787E" w14:textId="77777777" w:rsidR="00F81CFD" w:rsidRPr="00164D6D" w:rsidRDefault="00F81CFD" w:rsidP="00F81CFD">
                <w:pPr>
                  <w:rPr>
                    <w:rFonts w:cstheme="minorHAnsi"/>
                    <w:b/>
                    <w:color w:val="3F3F3F"/>
                    <w:bdr w:val="none" w:sz="0" w:space="0" w:color="auto" w:frame="1"/>
                    <w:shd w:val="clear" w:color="auto" w:fill="FFFFFF"/>
                  </w:rPr>
                </w:pPr>
                <w:r w:rsidRPr="00164D6D">
                  <w:rPr>
                    <w:rFonts w:cstheme="minorHAnsi"/>
                    <w:b/>
                    <w:color w:val="3F3F3F"/>
                    <w:bdr w:val="none" w:sz="0" w:space="0" w:color="auto" w:frame="1"/>
                    <w:shd w:val="clear" w:color="auto" w:fill="FFFFFF"/>
                  </w:rPr>
                  <w:t>Pathway Vet Alliance</w:t>
                </w:r>
              </w:p>
              <w:p w14:paraId="6DE41FFC" w14:textId="77777777" w:rsidR="00F81CFD" w:rsidRPr="00164D6D" w:rsidRDefault="00F81CFD" w:rsidP="00F81CFD">
                <w:pPr>
                  <w:rPr>
                    <w:rFonts w:cstheme="minorHAnsi"/>
                    <w:color w:val="3F3F3F"/>
                    <w:bdr w:val="none" w:sz="0" w:space="0" w:color="auto" w:frame="1"/>
                    <w:shd w:val="clear" w:color="auto" w:fill="FFFFFF"/>
                  </w:rPr>
                </w:pPr>
                <w:r w:rsidRPr="00164D6D">
                  <w:rPr>
                    <w:rFonts w:cstheme="minorHAnsi"/>
                    <w:color w:val="3F3F3F"/>
                    <w:shd w:val="clear" w:color="auto" w:fill="FFFFFF"/>
                  </w:rPr>
                  <w:t xml:space="preserve">Pathway Vet Alliance presently owns and operates over 400 hospitals across the United States. The company’s Support Office is located in Austin, TX. Pathway was founded by Dr. </w:t>
                </w:r>
                <w:proofErr w:type="spellStart"/>
                <w:r w:rsidRPr="00164D6D">
                  <w:rPr>
                    <w:rFonts w:cstheme="minorHAnsi"/>
                    <w:color w:val="3F3F3F"/>
                    <w:shd w:val="clear" w:color="auto" w:fill="FFFFFF"/>
                  </w:rPr>
                  <w:t>Jasen</w:t>
                </w:r>
                <w:proofErr w:type="spellEnd"/>
                <w:r w:rsidRPr="00164D6D">
                  <w:rPr>
                    <w:rFonts w:cstheme="minorHAnsi"/>
                    <w:color w:val="3F3F3F"/>
                    <w:shd w:val="clear" w:color="auto" w:fill="FFFFFF"/>
                  </w:rPr>
                  <w:t xml:space="preserve"> </w:t>
                </w:r>
                <w:proofErr w:type="spellStart"/>
                <w:r w:rsidRPr="00164D6D">
                  <w:rPr>
                    <w:rFonts w:cstheme="minorHAnsi"/>
                    <w:color w:val="3F3F3F"/>
                    <w:shd w:val="clear" w:color="auto" w:fill="FFFFFF"/>
                  </w:rPr>
                  <w:t>Trautwein</w:t>
                </w:r>
                <w:proofErr w:type="spellEnd"/>
                <w:r w:rsidRPr="00164D6D">
                  <w:rPr>
                    <w:rFonts w:cstheme="minorHAnsi"/>
                    <w:color w:val="3F3F3F"/>
                    <w:shd w:val="clear" w:color="auto" w:fill="FFFFFF"/>
                  </w:rPr>
                  <w:t xml:space="preserve"> and is owned and operated by a strong team of veterinarians and allied professionals alongside a private equity partner.</w:t>
                </w:r>
                <w:r w:rsidRPr="00164D6D">
                  <w:rPr>
                    <w:rFonts w:cstheme="minorHAnsi"/>
                    <w:color w:val="3F3F3F"/>
                    <w:bdr w:val="none" w:sz="0" w:space="0" w:color="auto" w:frame="1"/>
                    <w:shd w:val="clear" w:color="auto" w:fill="FFFFFF"/>
                  </w:rPr>
                  <w:t> </w:t>
                </w:r>
                <w:r w:rsidRPr="00164D6D">
                  <w:rPr>
                    <w:rFonts w:cstheme="minorHAnsi"/>
                    <w:color w:val="3F3F3F"/>
                  </w:rPr>
                  <w:br/>
                </w:r>
                <w:r w:rsidRPr="00164D6D">
                  <w:rPr>
                    <w:rFonts w:cstheme="minorHAnsi"/>
                    <w:color w:val="3F3F3F"/>
                  </w:rPr>
                  <w:br/>
                </w:r>
                <w:r w:rsidRPr="00164D6D">
                  <w:rPr>
                    <w:rFonts w:cstheme="minorHAnsi"/>
                    <w:color w:val="3F3F3F"/>
                    <w:shd w:val="clear" w:color="auto" w:fill="FFFFFF"/>
                  </w:rPr>
                  <w:t>On the specialty side of veterinary practice, Pathway’s present reach includes: ACCESS with four locations in the Los Angeles area; Dermatology for Animals; Eye Care for Animals; Veterinary Cancer Group in Southern California; Animal Neurology and Imaging Centers in Texas/New Mexico/Arizona/Louisiana; Veterinary Specialty Center of Seattle, Pet</w:t>
                </w:r>
                <w:r w:rsidRPr="00164D6D">
                  <w:rPr>
                    <w:rFonts w:cstheme="minorHAnsi"/>
                    <w:color w:val="3F3F3F"/>
                    <w:bdr w:val="none" w:sz="0" w:space="0" w:color="auto" w:frame="1"/>
                    <w:shd w:val="clear" w:color="auto" w:fill="FFFFFF"/>
                  </w:rPr>
                  <w:t> </w:t>
                </w:r>
                <w:r w:rsidRPr="00164D6D">
                  <w:rPr>
                    <w:rFonts w:cstheme="minorHAnsi"/>
                    <w:color w:val="3F3F3F"/>
                    <w:shd w:val="clear" w:color="auto" w:fill="FFFFFF"/>
                  </w:rPr>
                  <w:t>Emergency and Specialty Center in San Diego, Heart of Texas Specialty and Emergency Center and Pet Specialists of Austin in Austin, Tampa Bay Veterinary Specialty and Emergency Center, South Carolina Veterinary Specialty and Emergency Center as well as other locations in Chicago, New Jersey, Georgia, Colorado, Louisiana, Upstate NY, S. Florida, and Arizona.</w:t>
                </w:r>
                <w:r w:rsidRPr="00164D6D">
                  <w:rPr>
                    <w:rFonts w:cstheme="minorHAnsi"/>
                    <w:color w:val="3F3F3F"/>
                    <w:bdr w:val="none" w:sz="0" w:space="0" w:color="auto" w:frame="1"/>
                    <w:shd w:val="clear" w:color="auto" w:fill="FFFFFF"/>
                  </w:rPr>
                  <w:t> </w:t>
                </w:r>
                <w:r w:rsidRPr="00164D6D">
                  <w:rPr>
                    <w:rFonts w:cstheme="minorHAnsi"/>
                    <w:color w:val="3F3F3F"/>
                  </w:rPr>
                  <w:br/>
                </w:r>
                <w:r w:rsidRPr="00164D6D">
                  <w:rPr>
                    <w:rFonts w:cstheme="minorHAnsi"/>
                    <w:color w:val="3F3F3F"/>
                  </w:rPr>
                  <w:br/>
                </w:r>
                <w:r w:rsidRPr="00164D6D">
                  <w:rPr>
                    <w:rFonts w:cstheme="minorHAnsi"/>
                    <w:color w:val="3F3F3F"/>
                    <w:shd w:val="clear" w:color="auto" w:fill="FFFFFF"/>
                  </w:rPr>
                  <w:t>Pathway has a Specialty Directors Board with a director in each Specialty Lane. Specialists participate across hospitals in activities promoting collaboration and community within the Pathway Team. New specialists receive support and mentoring through the strong connections established within their lane in addition to that received within the four walls of their home hospitals.</w:t>
                </w:r>
                <w:r w:rsidRPr="00164D6D">
                  <w:rPr>
                    <w:rFonts w:cstheme="minorHAnsi"/>
                    <w:color w:val="3F3F3F"/>
                    <w:bdr w:val="none" w:sz="0" w:space="0" w:color="auto" w:frame="1"/>
                    <w:shd w:val="clear" w:color="auto" w:fill="FFFFFF"/>
                  </w:rPr>
                  <w:t> Our intention at Pathway is to ensure your career development and job satisfaction so that you will stay with our Team long term.  </w:t>
                </w:r>
                <w:r w:rsidRPr="00164D6D">
                  <w:rPr>
                    <w:rFonts w:cstheme="minorHAnsi"/>
                    <w:color w:val="3F3F3F"/>
                  </w:rPr>
                  <w:br/>
                </w:r>
                <w:r w:rsidRPr="00164D6D">
                  <w:rPr>
                    <w:rFonts w:cstheme="minorHAnsi"/>
                    <w:color w:val="3F3F3F"/>
                  </w:rPr>
                  <w:br/>
                </w:r>
                <w:r w:rsidRPr="00164D6D">
                  <w:rPr>
                    <w:rFonts w:cstheme="minorHAnsi"/>
                    <w:color w:val="3F3F3F"/>
                    <w:shd w:val="clear" w:color="auto" w:fill="FFFFFF"/>
                  </w:rPr>
                  <w:t>Pathway has partnered with University of Georgia, College of Veterinary Medicine to provide you with the best possible residency training opportunity, and we look forward to welcoming you into our growing and vibrant specialty family.</w:t>
                </w:r>
                <w:r w:rsidRPr="00164D6D">
                  <w:rPr>
                    <w:rFonts w:cstheme="minorHAnsi"/>
                    <w:color w:val="3F3F3F"/>
                    <w:bdr w:val="none" w:sz="0" w:space="0" w:color="auto" w:frame="1"/>
                    <w:shd w:val="clear" w:color="auto" w:fill="FFFFFF"/>
                  </w:rPr>
                  <w:t> </w:t>
                </w:r>
                <w:r w:rsidRPr="00164D6D">
                  <w:rPr>
                    <w:rFonts w:cstheme="minorHAnsi"/>
                    <w:color w:val="3F3F3F"/>
                  </w:rPr>
                  <w:br/>
                </w:r>
                <w:r w:rsidRPr="00164D6D">
                  <w:rPr>
                    <w:rFonts w:cstheme="minorHAnsi"/>
                    <w:color w:val="3F3F3F"/>
                  </w:rPr>
                  <w:br/>
                </w:r>
                <w:r w:rsidRPr="00164D6D">
                  <w:rPr>
                    <w:rFonts w:cstheme="minorHAnsi"/>
                    <w:color w:val="3F3F3F"/>
                    <w:shd w:val="clear" w:color="auto" w:fill="FFFFFF"/>
                  </w:rPr>
                  <w:t xml:space="preserve">Interested candidates may contact Dr. Bob </w:t>
                </w:r>
                <w:proofErr w:type="spellStart"/>
                <w:r w:rsidRPr="00164D6D">
                  <w:rPr>
                    <w:rFonts w:cstheme="minorHAnsi"/>
                    <w:color w:val="3F3F3F"/>
                    <w:shd w:val="clear" w:color="auto" w:fill="FFFFFF"/>
                  </w:rPr>
                  <w:t>Murtaugh</w:t>
                </w:r>
                <w:proofErr w:type="spellEnd"/>
                <w:r w:rsidRPr="00164D6D">
                  <w:rPr>
                    <w:rFonts w:cstheme="minorHAnsi"/>
                    <w:color w:val="3F3F3F"/>
                    <w:shd w:val="clear" w:color="auto" w:fill="FFFFFF"/>
                  </w:rPr>
                  <w:t xml:space="preserve"> at</w:t>
                </w:r>
                <w:r w:rsidRPr="00164D6D">
                  <w:rPr>
                    <w:rFonts w:cstheme="minorHAnsi"/>
                    <w:color w:val="3F3F3F"/>
                    <w:bdr w:val="none" w:sz="0" w:space="0" w:color="auto" w:frame="1"/>
                    <w:shd w:val="clear" w:color="auto" w:fill="FFFFFF"/>
                  </w:rPr>
                  <w:t> </w:t>
                </w:r>
                <w:hyperlink r:id="rId7" w:tgtFrame="_blank" w:history="1">
                  <w:r w:rsidRPr="00164D6D">
                    <w:rPr>
                      <w:rStyle w:val="Hyperlink"/>
                      <w:rFonts w:cstheme="minorHAnsi"/>
                      <w:color w:val="445B9E"/>
                      <w:bdr w:val="none" w:sz="0" w:space="0" w:color="auto" w:frame="1"/>
                      <w:shd w:val="clear" w:color="auto" w:fill="FFFFFF"/>
                    </w:rPr>
                    <w:t>bob@pathwayvets.com</w:t>
                  </w:r>
                </w:hyperlink>
                <w:r w:rsidRPr="00164D6D">
                  <w:rPr>
                    <w:rFonts w:cstheme="minorHAnsi"/>
                    <w:color w:val="3F3F3F"/>
                    <w:bdr w:val="none" w:sz="0" w:space="0" w:color="auto" w:frame="1"/>
                    <w:shd w:val="clear" w:color="auto" w:fill="FFFFFF"/>
                  </w:rPr>
                  <w:t> </w:t>
                </w:r>
                <w:r w:rsidRPr="00164D6D">
                  <w:rPr>
                    <w:rFonts w:cstheme="minorHAnsi"/>
                    <w:color w:val="3F3F3F"/>
                    <w:shd w:val="clear" w:color="auto" w:fill="FFFFFF"/>
                  </w:rPr>
                  <w:t>for further information about Pathway Vet Alliance and current/expected specialty breadth and opportunities.</w:t>
                </w:r>
                <w:r w:rsidRPr="00164D6D">
                  <w:rPr>
                    <w:rFonts w:cstheme="minorHAnsi"/>
                    <w:color w:val="3F3F3F"/>
                    <w:bdr w:val="none" w:sz="0" w:space="0" w:color="auto" w:frame="1"/>
                    <w:shd w:val="clear" w:color="auto" w:fill="FFFFFF"/>
                  </w:rPr>
                  <w:t> </w:t>
                </w:r>
              </w:p>
              <w:p w14:paraId="63ABF8D0" w14:textId="77777777" w:rsidR="00F81CFD" w:rsidRDefault="00F81CFD" w:rsidP="00F81CFD">
                <w:pPr>
                  <w:rPr>
                    <w:rFonts w:ascii="Times" w:eastAsia="Times New Roman" w:hAnsi="Times" w:cs="Times New Roman"/>
                    <w:color w:val="000000"/>
                  </w:rPr>
                </w:pPr>
              </w:p>
              <w:p w14:paraId="57751D8D" w14:textId="77777777" w:rsidR="00F81CFD" w:rsidRDefault="00F81CFD" w:rsidP="00F81CFD">
                <w:pPr>
                  <w:rPr>
                    <w:color w:val="3F3F3F"/>
                    <w:shd w:val="clear" w:color="auto" w:fill="FFFFFF"/>
                  </w:rPr>
                </w:pPr>
                <w:r w:rsidRPr="00164D6D">
                  <w:rPr>
                    <w:b/>
                    <w:color w:val="3F3F3F"/>
                  </w:rPr>
                  <w:t>The University of Georgia</w:t>
                </w:r>
              </w:p>
              <w:p w14:paraId="42FB89D5" w14:textId="5B39A27B" w:rsidR="00F81CFD" w:rsidRPr="00164D6D" w:rsidRDefault="00F81CFD" w:rsidP="00F81CFD">
                <w:pPr>
                  <w:rPr>
                    <w:color w:val="3F3F3F"/>
                  </w:rPr>
                </w:pPr>
                <w:r w:rsidRPr="00164D6D">
                  <w:rPr>
                    <w:color w:val="3F3F3F"/>
                    <w:shd w:val="clear" w:color="auto" w:fill="FFFFFF"/>
                  </w:rPr>
                  <w:t xml:space="preserve">The Oncology Program at the University of Georgia welcomes applications for a 3-year residency training program in veterinary oncology. This residency is sponsored by Pathway Vet Alliance (see </w:t>
                </w:r>
                <w:r w:rsidRPr="00164D6D">
                  <w:rPr>
                    <w:color w:val="3F3F3F"/>
                    <w:shd w:val="clear" w:color="auto" w:fill="FFFFFF"/>
                  </w:rPr>
                  <w:lastRenderedPageBreak/>
                  <w:t>information below) and provides non-degree, advanced clinical training in companion animal oncology and the opportunity to gain experience in clinical and basic oncologic research. The program prepares veterinarians for board certification in the American College of Veterinary Internal Medicine (ACVIM), Specialty of Oncology. Candidates must be highly motivated and have previously completed a one-year rotating internship or its equivalent broad-based clinical experience.</w:t>
                </w:r>
                <w:r w:rsidRPr="00164D6D">
                  <w:rPr>
                    <w:color w:val="3F3F3F"/>
                  </w:rPr>
                  <w:br/>
                </w:r>
                <w:r w:rsidRPr="00164D6D">
                  <w:rPr>
                    <w:color w:val="3F3F3F"/>
                  </w:rPr>
                  <w:br/>
                </w:r>
                <w:r w:rsidRPr="00164D6D">
                  <w:rPr>
                    <w:color w:val="3F3F3F"/>
                    <w:shd w:val="clear" w:color="auto" w:fill="FFFFFF"/>
                  </w:rPr>
                  <w:t xml:space="preserve">The University of Georgia’s College of Veterinary Medicine is located in Athens, Georgia. Athens is a community of approximately 130,000 residents located 65 miles northeast of Atlanta. The College’s Small Animal Hospital annual caseload is approximately </w:t>
                </w:r>
                <w:r w:rsidR="00011ED1">
                  <w:rPr>
                    <w:color w:val="3F3F3F"/>
                    <w:shd w:val="clear" w:color="auto" w:fill="FFFFFF"/>
                  </w:rPr>
                  <w:t>33</w:t>
                </w:r>
                <w:bookmarkStart w:id="0" w:name="_GoBack"/>
                <w:bookmarkEnd w:id="0"/>
                <w:r w:rsidRPr="00164D6D">
                  <w:rPr>
                    <w:color w:val="3F3F3F"/>
                    <w:shd w:val="clear" w:color="auto" w:fill="FFFFFF"/>
                  </w:rPr>
                  <w:t xml:space="preserve">,000, with the Oncology Service seeing over 3,300 cases/year. Our 187,000 square foot state-of-the-art Veterinary Teaching Hospital opened in 2015 and features cutting edge technology and green space. The integrated oncology service at UGA includes 4 ACVIM board-certified oncologists (including one PhD in tumor biology), 1 ACVR board-certified radiation oncologist, 3 medical oncology residents (4 starting in 2022), 1 radiation oncology resident, 3 medical oncology technicians, 2 radiation oncology technicians, 1 oncology assistant, and 3 client care representatives. We have a large and varied caseload and actively participate in clinical trials. A Varian </w:t>
                </w:r>
                <w:proofErr w:type="spellStart"/>
                <w:r w:rsidRPr="00164D6D">
                  <w:rPr>
                    <w:color w:val="3F3F3F"/>
                    <w:shd w:val="clear" w:color="auto" w:fill="FFFFFF"/>
                  </w:rPr>
                  <w:t>Triology</w:t>
                </w:r>
                <w:proofErr w:type="spellEnd"/>
                <w:r w:rsidRPr="00164D6D">
                  <w:rPr>
                    <w:color w:val="3F3F3F"/>
                    <w:shd w:val="clear" w:color="auto" w:fill="FFFFFF"/>
                  </w:rPr>
                  <w:t xml:space="preserve">® System Linear Accelerator is onsite and we offer intensity modulated radiation therapy and stereotactic radiation therapy. In addition, Sr-90 </w:t>
                </w:r>
                <w:proofErr w:type="spellStart"/>
                <w:r w:rsidRPr="00164D6D">
                  <w:rPr>
                    <w:color w:val="3F3F3F"/>
                    <w:shd w:val="clear" w:color="auto" w:fill="FFFFFF"/>
                  </w:rPr>
                  <w:t>plesiotherapy</w:t>
                </w:r>
                <w:proofErr w:type="spellEnd"/>
                <w:r w:rsidRPr="00164D6D">
                  <w:rPr>
                    <w:color w:val="3F3F3F"/>
                    <w:shd w:val="clear" w:color="auto" w:fill="FFFFFF"/>
                  </w:rPr>
                  <w:t xml:space="preserve"> is available. Chemotherapy is prepared by pharmacy technicians under the supervision of doctors of pharmacy and our facility is USP 800 compliant. Complete diagnostic imaging, clinical pathologic, and histopathologic services and facilities provide support to our service. We work closely with specialists in all veterinary specialties on site, including surgery, internal medicine, emergency and critical care, neurology, cardiology, ophthalmology, dermatology, anesthesia, diagnostic imaging, interventional radiology, anatomic and clinical pathology, nutrition, and zoological medicine.</w:t>
                </w:r>
                <w:r w:rsidRPr="00164D6D">
                  <w:rPr>
                    <w:color w:val="3F3F3F"/>
                  </w:rPr>
                  <w:br/>
                </w:r>
                <w:r w:rsidRPr="00164D6D">
                  <w:rPr>
                    <w:color w:val="3F3F3F"/>
                  </w:rPr>
                  <w:br/>
                </w:r>
                <w:r w:rsidRPr="00164D6D">
                  <w:rPr>
                    <w:color w:val="3F3F3F"/>
                    <w:shd w:val="clear" w:color="auto" w:fill="FFFFFF"/>
                  </w:rPr>
                  <w:t>The majority of the residency is spent as directly supervised weeks on the Oncology Service. Clinical duties are conducted under the supervision of the oncologists and include diagnosing and treating companion animals with cancer, managing radiation patients, providing consultations for doctors from other hospital services and regional general practices, and contributing to the education of senior veterinary students in the teaching hospital. While oncology residents do not have general emergency responsibilities, they are expected to provide back-up for interns managing patients of the oncology service presenting after-hours on emergency. This duty is rotated among oncology residents. Rotations through other hospital services, such as internal medicine, radiation oncology, radiology, clinical pathology, and pathology are required. In addition, residents will gain experience in chemotherapy preparation and administration under the supervision of experienced pharmacy technicians and veterinary technicians.</w:t>
                </w:r>
                <w:r w:rsidRPr="00164D6D">
                  <w:rPr>
                    <w:color w:val="3F3F3F"/>
                  </w:rPr>
                  <w:br/>
                </w:r>
                <w:r w:rsidRPr="00164D6D">
                  <w:rPr>
                    <w:color w:val="3F3F3F"/>
                  </w:rPr>
                  <w:br/>
                </w:r>
                <w:r w:rsidRPr="00164D6D">
                  <w:rPr>
                    <w:color w:val="3F3F3F"/>
                    <w:shd w:val="clear" w:color="auto" w:fill="FFFFFF"/>
                  </w:rPr>
                  <w:t>Time off of hospital duty will be provided to allow the resident to complete and publish a research project pertaining to oncology. This time will be tailored to the resident’s research interests. It is expected that the resident research project will be completed prior to completion of the residency. Residents are encouraged to participate in clinical trials and basic research projects are also possible. All residents will have the opportunity to work in the laboratory, regardless of pursuit of a clinical or basic research project.</w:t>
                </w:r>
                <w:r w:rsidRPr="00164D6D">
                  <w:rPr>
                    <w:color w:val="3F3F3F"/>
                  </w:rPr>
                  <w:br/>
                </w:r>
                <w:r w:rsidRPr="00164D6D">
                  <w:rPr>
                    <w:color w:val="3F3F3F"/>
                  </w:rPr>
                  <w:br/>
                </w:r>
                <w:r w:rsidRPr="00164D6D">
                  <w:rPr>
                    <w:color w:val="3F3F3F"/>
                    <w:shd w:val="clear" w:color="auto" w:fill="FFFFFF"/>
                  </w:rPr>
                  <w:t xml:space="preserve">Multiple resident teaching rounds and conferences occur weekly. Residents participate in daily patient and topic rounds. All-specialty ACVIM rounds, oncology resident rounds/journal club, and cytology/biopsy rounds are held weekly; oncology residents are expected to attend and participate in these rounds to expand their knowledge base and help prepare for the ACVIM board examinations. Additionally, attendance at weekly college-wide Grand Rounds Seminars is mandatory, and oncology </w:t>
                </w:r>
                <w:r w:rsidRPr="00164D6D">
                  <w:rPr>
                    <w:color w:val="3F3F3F"/>
                    <w:shd w:val="clear" w:color="auto" w:fill="FFFFFF"/>
                  </w:rPr>
                  <w:lastRenderedPageBreak/>
                  <w:t>residents are expected to present annually. Residents attend the Veterinary Cancer Society Annual Conference each year. To complete the residency requirements, residents are expected to present the results of their resident research project at the VCS Annual Conference or the ACVIM Forum.</w:t>
                </w:r>
              </w:p>
              <w:p w14:paraId="46E38187" w14:textId="77777777" w:rsidR="00F81CFD" w:rsidRDefault="00F81CFD" w:rsidP="00F81CFD">
                <w:pPr>
                  <w:rPr>
                    <w:color w:val="3F3F3F"/>
                    <w:shd w:val="clear" w:color="auto" w:fill="FFFFFF"/>
                  </w:rPr>
                </w:pPr>
              </w:p>
              <w:p w14:paraId="20ECE705" w14:textId="77777777" w:rsidR="00F81CFD" w:rsidRDefault="00F81CFD" w:rsidP="00F81CFD">
                <w:pPr>
                  <w:rPr>
                    <w:rFonts w:eastAsia="Times New Roman" w:cs="Times New Roman"/>
                    <w:color w:val="000000"/>
                  </w:rPr>
                </w:pPr>
                <w:r w:rsidRPr="00164D6D">
                  <w:rPr>
                    <w:rFonts w:eastAsia="Times New Roman" w:cs="Times New Roman"/>
                    <w:b/>
                    <w:color w:val="000000"/>
                  </w:rPr>
                  <w:t>Additional Requirements from the Program</w:t>
                </w:r>
                <w:r w:rsidRPr="00164D6D">
                  <w:rPr>
                    <w:rFonts w:eastAsia="Times New Roman" w:cs="Times New Roman"/>
                    <w:color w:val="000000"/>
                  </w:rPr>
                  <w:t xml:space="preserve"> </w:t>
                </w:r>
              </w:p>
              <w:p w14:paraId="3B676F87" w14:textId="77777777" w:rsidR="00F81CFD" w:rsidRPr="00164D6D" w:rsidRDefault="00F81CFD" w:rsidP="00F81CFD">
                <w:pPr>
                  <w:rPr>
                    <w:rFonts w:eastAsia="Times New Roman" w:cs="Times New Roman"/>
                  </w:rPr>
                </w:pPr>
                <w:r w:rsidRPr="00164D6D">
                  <w:rPr>
                    <w:rFonts w:eastAsia="Times New Roman" w:cs="Times New Roman"/>
                    <w:color w:val="000000"/>
                  </w:rPr>
                  <w:t xml:space="preserve">SELECTED CANDIDATE WILL BE REQUIRED TO SIGN (prior to the start of the residency) AN AGREEMENT TO WORK AS A PATHWAY SPECIALIST FOR 3 YEARS at a mutually agreed to location following successful completion of the residency program. Interested candidates should contact Dr. Bob </w:t>
                </w:r>
                <w:proofErr w:type="spellStart"/>
                <w:r w:rsidRPr="00164D6D">
                  <w:rPr>
                    <w:rFonts w:eastAsia="Times New Roman" w:cs="Times New Roman"/>
                    <w:color w:val="000000"/>
                  </w:rPr>
                  <w:t>Murtaugh</w:t>
                </w:r>
                <w:proofErr w:type="spellEnd"/>
                <w:r w:rsidRPr="00164D6D">
                  <w:rPr>
                    <w:rFonts w:eastAsia="Times New Roman" w:cs="Times New Roman"/>
                    <w:color w:val="000000"/>
                  </w:rPr>
                  <w:t xml:space="preserve"> at bob@pathwayvets.com for further information.</w:t>
                </w:r>
              </w:p>
              <w:p w14:paraId="63938338" w14:textId="7AD018FB" w:rsidR="00E13B10" w:rsidRPr="00E13B10" w:rsidRDefault="00E13B10" w:rsidP="00F81CFD">
                <w:pPr>
                  <w:rPr>
                    <w:rFonts w:cstheme="minorHAnsi"/>
                    <w:color w:val="0D0D0D" w:themeColor="text1" w:themeTint="F2"/>
                  </w:rPr>
                </w:pP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tc>
              <w:tcPr>
                <w:tcW w:w="6285" w:type="dxa"/>
              </w:tcPr>
              <w:p w14:paraId="379F2057" w14:textId="77777777" w:rsidR="00F47968" w:rsidRDefault="00F47968">
                <w:pPr>
                  <w:rPr>
                    <w:color w:val="3F3F3F"/>
                    <w:shd w:val="clear" w:color="auto" w:fill="FFFFFF"/>
                  </w:rPr>
                </w:pPr>
                <w:r w:rsidRPr="00164D6D">
                  <w:rPr>
                    <w:color w:val="3F3F3F"/>
                    <w:shd w:val="clear" w:color="auto" w:fill="FFFFFF"/>
                  </w:rPr>
                  <w:t>Nicole Northrup, DVM, DACVIM (Oncology)</w:t>
                </w:r>
                <w:r w:rsidRPr="00164D6D">
                  <w:rPr>
                    <w:color w:val="3F3F3F"/>
                  </w:rPr>
                  <w:br/>
                </w:r>
                <w:r w:rsidRPr="00164D6D">
                  <w:rPr>
                    <w:color w:val="3F3F3F"/>
                    <w:shd w:val="clear" w:color="auto" w:fill="FFFFFF"/>
                  </w:rPr>
                  <w:t>Department of Small Animal Medicine and Surgery</w:t>
                </w:r>
                <w:r w:rsidRPr="00164D6D">
                  <w:rPr>
                    <w:color w:val="3F3F3F"/>
                  </w:rPr>
                  <w:br/>
                </w:r>
                <w:r w:rsidRPr="00164D6D">
                  <w:rPr>
                    <w:color w:val="3F3F3F"/>
                    <w:shd w:val="clear" w:color="auto" w:fill="FFFFFF"/>
                  </w:rPr>
                  <w:t>College of Veterinary Medicine</w:t>
                </w:r>
                <w:r w:rsidRPr="00164D6D">
                  <w:rPr>
                    <w:color w:val="3F3F3F"/>
                  </w:rPr>
                  <w:br/>
                </w:r>
                <w:r w:rsidRPr="00164D6D">
                  <w:rPr>
                    <w:color w:val="3F3F3F"/>
                    <w:shd w:val="clear" w:color="auto" w:fill="FFFFFF"/>
                  </w:rPr>
                  <w:t>University of Georgia</w:t>
                </w:r>
              </w:p>
              <w:p w14:paraId="6655036A" w14:textId="51A0FC2F" w:rsidR="00E13B10" w:rsidRPr="00E13B10" w:rsidRDefault="00F47968">
                <w:pPr>
                  <w:rPr>
                    <w:rFonts w:cstheme="minorHAnsi"/>
                    <w:color w:val="0D0D0D" w:themeColor="text1" w:themeTint="F2"/>
                  </w:rPr>
                </w:pPr>
                <w:r>
                  <w:rPr>
                    <w:color w:val="3F3F3F"/>
                    <w:shd w:val="clear" w:color="auto" w:fill="FFFFFF"/>
                  </w:rPr>
                  <w:t>2200 College Station Road</w:t>
                </w:r>
                <w:r w:rsidRPr="00164D6D">
                  <w:rPr>
                    <w:color w:val="3F3F3F"/>
                  </w:rPr>
                  <w:br/>
                </w:r>
                <w:r w:rsidRPr="00164D6D">
                  <w:rPr>
                    <w:color w:val="3F3F3F"/>
                    <w:shd w:val="clear" w:color="auto" w:fill="FFFFFF"/>
                  </w:rPr>
                  <w:t>Athens, GA 30602</w:t>
                </w:r>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37200FBD" w14:textId="2CF8FEAE" w:rsidR="00E13B10" w:rsidRDefault="00F47968" w:rsidP="00F47968">
                <w:pPr>
                  <w:rPr>
                    <w:rFonts w:ascii="Verdana" w:hAnsi="Verdana"/>
                    <w:color w:val="3F3F3F"/>
                    <w:sz w:val="18"/>
                    <w:szCs w:val="18"/>
                    <w:shd w:val="clear" w:color="auto" w:fill="FFFFFF"/>
                  </w:rPr>
                </w:pPr>
                <w:r>
                  <w:rPr>
                    <w:rFonts w:ascii="Verdana" w:hAnsi="Verdana"/>
                    <w:color w:val="3F3F3F"/>
                    <w:sz w:val="18"/>
                    <w:szCs w:val="18"/>
                    <w:shd w:val="clear" w:color="auto" w:fill="FFFFFF"/>
                  </w:rPr>
                  <w:t>northrup@uga.edu</w:t>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dtPr>
          <w:sdtEndPr/>
          <w:sdtContent>
            <w:tc>
              <w:tcPr>
                <w:tcW w:w="6285" w:type="dxa"/>
              </w:tcPr>
              <w:p w14:paraId="6A475C2B" w14:textId="13D126BB" w:rsidR="00E13B10" w:rsidRDefault="00F47968" w:rsidP="00F47968">
                <w:pPr>
                  <w:rPr>
                    <w:rFonts w:ascii="Verdana" w:hAnsi="Verdana"/>
                    <w:color w:val="3F3F3F"/>
                    <w:sz w:val="18"/>
                    <w:szCs w:val="18"/>
                    <w:shd w:val="clear" w:color="auto" w:fill="FFFFFF"/>
                  </w:rPr>
                </w:pPr>
                <w:r>
                  <w:rPr>
                    <w:rFonts w:ascii="Verdana" w:hAnsi="Verdana"/>
                    <w:color w:val="3F3F3F"/>
                    <w:sz w:val="18"/>
                    <w:szCs w:val="18"/>
                    <w:shd w:val="clear" w:color="auto" w:fill="FFFFFF"/>
                  </w:rPr>
                  <w:t>706-206-7927</w:t>
                </w:r>
              </w:p>
            </w:tc>
          </w:sdtContent>
        </w:sdt>
      </w:tr>
      <w:tr w:rsidR="004978D3" w:rsidRPr="00E13B10" w14:paraId="3F9D80E6" w14:textId="77777777" w:rsidTr="00711C36">
        <w:trPr>
          <w:gridAfter w:val="1"/>
          <w:wAfter w:w="10" w:type="dxa"/>
          <w:trHeight w:val="2175"/>
        </w:trPr>
        <w:tc>
          <w:tcPr>
            <w:tcW w:w="9340" w:type="dxa"/>
            <w:gridSpan w:val="3"/>
          </w:tcPr>
          <w:p w14:paraId="779A60BE"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787E61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2373C956" w14:textId="77777777" w:rsidR="00834125" w:rsidRPr="00220BE9" w:rsidRDefault="00834125" w:rsidP="00834125">
            <w:pPr>
              <w:rPr>
                <w:rFonts w:cstheme="minorHAnsi"/>
                <w:color w:val="0D0D0D" w:themeColor="text1" w:themeTint="F2"/>
                <w:shd w:val="clear" w:color="auto" w:fill="FFFFFF"/>
              </w:rPr>
            </w:pPr>
          </w:p>
          <w:p w14:paraId="2BFFA11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8"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08D4AA35"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61927078" w14:textId="77777777" w:rsidR="00834125" w:rsidRPr="00220BE9" w:rsidRDefault="00834125" w:rsidP="00834125">
            <w:pPr>
              <w:rPr>
                <w:rFonts w:cstheme="minorHAnsi"/>
                <w:color w:val="0D0D0D" w:themeColor="text1" w:themeTint="F2"/>
                <w:shd w:val="clear" w:color="auto" w:fill="FFFFFF"/>
              </w:rPr>
            </w:pPr>
          </w:p>
          <w:p w14:paraId="49F194CB"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The intern class splits ER coverage responsibilities during the holiday break between approximately December 22, 2022 and January 3, 2023, so an additional 4-6 days of leave are provided during this time. </w:t>
            </w:r>
          </w:p>
          <w:p w14:paraId="53E60A7C" w14:textId="77777777" w:rsidR="00834125" w:rsidRPr="00220BE9" w:rsidRDefault="00834125" w:rsidP="00834125">
            <w:pPr>
              <w:rPr>
                <w:rFonts w:cstheme="minorHAnsi"/>
                <w:color w:val="0D0D0D" w:themeColor="text1" w:themeTint="F2"/>
                <w:shd w:val="clear" w:color="auto" w:fill="FFFFFF"/>
              </w:rPr>
            </w:pPr>
          </w:p>
          <w:p w14:paraId="3B2D0F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4ABCC856" w14:textId="77777777" w:rsidR="00834125" w:rsidRPr="00220BE9" w:rsidRDefault="00834125" w:rsidP="00834125">
            <w:pPr>
              <w:rPr>
                <w:rFonts w:cstheme="minorHAnsi"/>
                <w:color w:val="0D0D0D" w:themeColor="text1" w:themeTint="F2"/>
                <w:shd w:val="clear" w:color="auto" w:fill="FFFFFF"/>
              </w:rPr>
            </w:pPr>
          </w:p>
          <w:p w14:paraId="475E5DF7"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0A479497" w14:textId="77777777" w:rsidR="00834125" w:rsidRPr="00220BE9" w:rsidRDefault="00834125" w:rsidP="00834125">
            <w:pPr>
              <w:rPr>
                <w:rFonts w:cstheme="minorHAnsi"/>
                <w:color w:val="0D0D0D" w:themeColor="text1" w:themeTint="F2"/>
                <w:shd w:val="clear" w:color="auto" w:fill="FFFFFF"/>
              </w:rPr>
            </w:pPr>
          </w:p>
          <w:p w14:paraId="771C1FBF"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CFAD9C0"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International applicants are required to arrive three weeks prior to residency start date in order to obtain social security number, veterinary licensure, and driving license. </w:t>
            </w:r>
          </w:p>
          <w:p w14:paraId="0E805BDE" w14:textId="77777777" w:rsidR="00834125" w:rsidRPr="00220BE9" w:rsidRDefault="00834125" w:rsidP="00834125">
            <w:pPr>
              <w:rPr>
                <w:rFonts w:cstheme="minorHAnsi"/>
                <w:color w:val="0D0D0D" w:themeColor="text1" w:themeTint="F2"/>
                <w:shd w:val="clear" w:color="auto" w:fill="FFFFFF"/>
              </w:rPr>
            </w:pPr>
          </w:p>
          <w:p w14:paraId="6D51013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9"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57A81283" w14:textId="77777777" w:rsidR="00834125" w:rsidRPr="00220BE9" w:rsidRDefault="00834125" w:rsidP="00834125">
            <w:pPr>
              <w:rPr>
                <w:rFonts w:cstheme="minorHAnsi"/>
                <w:color w:val="0D0D0D" w:themeColor="text1" w:themeTint="F2"/>
                <w:shd w:val="clear" w:color="auto" w:fill="FFFFFF"/>
              </w:rPr>
            </w:pPr>
          </w:p>
          <w:p w14:paraId="65DB17B6"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10"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21297F14" w14:textId="77777777" w:rsidR="00834125" w:rsidRPr="00220BE9" w:rsidRDefault="00834125" w:rsidP="00834125">
            <w:pPr>
              <w:rPr>
                <w:rFonts w:cstheme="minorHAnsi"/>
                <w:color w:val="0D0D0D" w:themeColor="text1" w:themeTint="F2"/>
                <w:shd w:val="clear" w:color="auto" w:fill="FFFFFF"/>
              </w:rPr>
            </w:pPr>
          </w:p>
          <w:p w14:paraId="4FFCF390"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3618B839"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D604589" w14:textId="77777777" w:rsidR="00834125" w:rsidRPr="00220BE9" w:rsidRDefault="00834125" w:rsidP="00834125">
            <w:pPr>
              <w:rPr>
                <w:rFonts w:cstheme="minorHAnsi"/>
                <w:color w:val="0D0D0D" w:themeColor="text1" w:themeTint="F2"/>
                <w:shd w:val="clear" w:color="auto" w:fill="FFFFFF"/>
              </w:rPr>
            </w:pPr>
          </w:p>
          <w:p w14:paraId="2158890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5C8D15D3" w14:textId="77777777" w:rsidR="00834125" w:rsidRPr="00220BE9" w:rsidRDefault="00834125" w:rsidP="00834125">
            <w:pPr>
              <w:rPr>
                <w:rFonts w:cstheme="minorHAnsi"/>
                <w:color w:val="0D0D0D" w:themeColor="text1" w:themeTint="F2"/>
                <w:shd w:val="clear" w:color="auto" w:fill="FFFFFF"/>
              </w:rPr>
            </w:pPr>
          </w:p>
          <w:p w14:paraId="2B8B2269"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1" w:history="1">
              <w:r w:rsidRPr="00B17DA7">
                <w:rPr>
                  <w:rStyle w:val="Hyperlink"/>
                  <w:rFonts w:cstheme="minorHAnsi"/>
                  <w:shd w:val="clear" w:color="auto" w:fill="FFFFFF"/>
                </w:rPr>
                <w:t>https://vet.uga.edu/education/intern-residency-programs/intern-residency-programs/</w:t>
              </w:r>
            </w:hyperlink>
          </w:p>
          <w:p w14:paraId="13B3D90F" w14:textId="77777777" w:rsidR="00834125" w:rsidRPr="00220BE9" w:rsidRDefault="00834125" w:rsidP="00834125">
            <w:pPr>
              <w:rPr>
                <w:rFonts w:cstheme="minorHAnsi"/>
                <w:color w:val="0D0D0D" w:themeColor="text1" w:themeTint="F2"/>
                <w:shd w:val="clear" w:color="auto" w:fill="FFFFFF"/>
              </w:rPr>
            </w:pPr>
          </w:p>
          <w:p w14:paraId="759ACFCA" w14:textId="6B96278E" w:rsidR="00834125" w:rsidRPr="00220BE9" w:rsidRDefault="00EE0046" w:rsidP="00834125">
            <w:pPr>
              <w:rPr>
                <w:rFonts w:cstheme="minorHAnsi"/>
                <w:color w:val="0D0D0D" w:themeColor="text1" w:themeTint="F2"/>
                <w:shd w:val="clear" w:color="auto" w:fill="FFFFFF"/>
              </w:rPr>
            </w:pPr>
            <w:r w:rsidRPr="00EE0046">
              <w:rPr>
                <w:rFonts w:cstheme="minorHAnsi"/>
                <w:color w:val="0D0D0D" w:themeColor="text1" w:themeTint="F2"/>
                <w:shd w:val="clear" w:color="auto" w:fill="FFFFFF"/>
              </w:rPr>
              <w:t>We will conduct virtual interviews and will extend requests for interviews after the application deadline. In-person interviews will not be conducted this year</w:t>
            </w:r>
            <w:r w:rsidR="00834125" w:rsidRPr="00220BE9">
              <w:rPr>
                <w:rFonts w:cstheme="minorHAnsi"/>
                <w:color w:val="0D0D0D" w:themeColor="text1" w:themeTint="F2"/>
                <w:shd w:val="clear" w:color="auto" w:fill="FFFFFF"/>
              </w:rPr>
              <w:t>.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4F227331" w14:textId="77777777" w:rsidR="00834125" w:rsidRPr="00220BE9" w:rsidRDefault="00834125" w:rsidP="00834125">
            <w:pPr>
              <w:rPr>
                <w:rFonts w:cstheme="minorHAnsi"/>
                <w:color w:val="0D0D0D" w:themeColor="text1" w:themeTint="F2"/>
                <w:shd w:val="clear" w:color="auto" w:fill="FFFFFF"/>
              </w:rPr>
            </w:pPr>
          </w:p>
          <w:p w14:paraId="77A9ED8C"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2"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4D0B1064" w14:textId="77777777" w:rsidR="00834125" w:rsidRDefault="00834125" w:rsidP="00834125">
            <w:pPr>
              <w:rPr>
                <w:rFonts w:cstheme="minorHAnsi"/>
                <w:color w:val="0D0D0D" w:themeColor="text1" w:themeTint="F2"/>
                <w:shd w:val="clear" w:color="auto" w:fill="FFFFFF"/>
              </w:rPr>
            </w:pPr>
          </w:p>
          <w:p w14:paraId="38B2D4E1" w14:textId="3C80A1F9" w:rsidR="004978D3" w:rsidRPr="00082163" w:rsidRDefault="00834125" w:rsidP="00834125">
            <w:pPr>
              <w:rPr>
                <w:rFonts w:cstheme="minorHAnsi"/>
                <w:color w:val="0D0D0D" w:themeColor="text1" w:themeTint="F2"/>
              </w:rPr>
            </w:pPr>
            <w:r>
              <w:rPr>
                <w:color w:val="0D0D0D"/>
              </w:rPr>
              <w:t>The UGA Veterinary Teaching Hospital tour:  </w:t>
            </w:r>
            <w:hyperlink r:id="rId13"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994" w16cex:dateUtc="2021-08-09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1C6AF" w16cid:durableId="24BBB662"/>
  <w16cid:commentId w16cid:paraId="2C6FFCD8" w16cid:durableId="24BBB663"/>
  <w16cid:commentId w16cid:paraId="69490933" w16cid:durableId="24BBB9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9471B" w14:textId="77777777" w:rsidR="00F36344" w:rsidRDefault="00F36344" w:rsidP="004978D3">
      <w:pPr>
        <w:spacing w:after="0" w:line="240" w:lineRule="auto"/>
      </w:pPr>
      <w:r>
        <w:separator/>
      </w:r>
    </w:p>
  </w:endnote>
  <w:endnote w:type="continuationSeparator" w:id="0">
    <w:p w14:paraId="7550C323" w14:textId="77777777" w:rsidR="00F36344" w:rsidRDefault="00F36344"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F76EE" w14:textId="77777777" w:rsidR="00F36344" w:rsidRDefault="00F36344" w:rsidP="004978D3">
      <w:pPr>
        <w:spacing w:after="0" w:line="240" w:lineRule="auto"/>
      </w:pPr>
      <w:r>
        <w:separator/>
      </w:r>
    </w:p>
  </w:footnote>
  <w:footnote w:type="continuationSeparator" w:id="0">
    <w:p w14:paraId="79A52661" w14:textId="77777777" w:rsidR="00F36344" w:rsidRDefault="00F36344"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PXtM/fj1o5UxWF/UG2/3n01b+3ozD/9L7PV25dx50vGZcWsebS793mZCLIkJu1pYZpPHhFUZeSoUk+l7YLfZw==" w:salt="rFrVMkxPWdl9l4ykZcai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1ED1"/>
    <w:rsid w:val="0001561D"/>
    <w:rsid w:val="00033729"/>
    <w:rsid w:val="0004435D"/>
    <w:rsid w:val="00082163"/>
    <w:rsid w:val="00092E0F"/>
    <w:rsid w:val="000A7B42"/>
    <w:rsid w:val="00153584"/>
    <w:rsid w:val="001D4A49"/>
    <w:rsid w:val="001E6B9D"/>
    <w:rsid w:val="00205628"/>
    <w:rsid w:val="00240D87"/>
    <w:rsid w:val="00246261"/>
    <w:rsid w:val="002E4BD9"/>
    <w:rsid w:val="002E4FED"/>
    <w:rsid w:val="00396E31"/>
    <w:rsid w:val="003975D9"/>
    <w:rsid w:val="00474BCA"/>
    <w:rsid w:val="004978D3"/>
    <w:rsid w:val="00521E5B"/>
    <w:rsid w:val="005640D6"/>
    <w:rsid w:val="00575395"/>
    <w:rsid w:val="005F04AB"/>
    <w:rsid w:val="00613D6E"/>
    <w:rsid w:val="00632699"/>
    <w:rsid w:val="00644587"/>
    <w:rsid w:val="006E6A51"/>
    <w:rsid w:val="006F6130"/>
    <w:rsid w:val="0073484F"/>
    <w:rsid w:val="007B30B2"/>
    <w:rsid w:val="007B4633"/>
    <w:rsid w:val="00834125"/>
    <w:rsid w:val="008C69EE"/>
    <w:rsid w:val="009B6CDD"/>
    <w:rsid w:val="009D0EFD"/>
    <w:rsid w:val="00B14643"/>
    <w:rsid w:val="00B34703"/>
    <w:rsid w:val="00B41BA3"/>
    <w:rsid w:val="00C16DEE"/>
    <w:rsid w:val="00C24144"/>
    <w:rsid w:val="00C375ED"/>
    <w:rsid w:val="00C66469"/>
    <w:rsid w:val="00C9081D"/>
    <w:rsid w:val="00DE744F"/>
    <w:rsid w:val="00E13B10"/>
    <w:rsid w:val="00E166EA"/>
    <w:rsid w:val="00EE0046"/>
    <w:rsid w:val="00F36344"/>
    <w:rsid w:val="00F47968"/>
    <w:rsid w:val="00F5756A"/>
    <w:rsid w:val="00F8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
    <w:name w:val="Unresolved Mention"/>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paragraph" w:styleId="NormalWeb">
    <w:name w:val="Normal (Web)"/>
    <w:basedOn w:val="Normal"/>
    <w:uiPriority w:val="99"/>
    <w:unhideWhenUsed/>
    <w:rsid w:val="00613D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 TargetMode="External"/><Relationship Id="rId13" Type="http://schemas.openxmlformats.org/officeDocument/2006/relationships/hyperlink" Target="https://www.youtube.com/watch?v=zMIR0Ayz6ys&amp;feature=youtu.be"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bob@pathwayvets.com" TargetMode="External"/><Relationship Id="rId12" Type="http://schemas.openxmlformats.org/officeDocument/2006/relationships/hyperlink" Target="https://vet.uga.edu/education/academic-departments/small-animal-medicine-and-surge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intern-residency-programs/intern-residency-progra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sl.uga.edu/wp-content/uploads/sites/8/2020/09/Social_Security_Office-TheBasics.pdf" TargetMode="External"/><Relationship Id="rId4" Type="http://schemas.openxmlformats.org/officeDocument/2006/relationships/webSettings" Target="webSettings.xml"/><Relationship Id="rId9" Type="http://schemas.openxmlformats.org/officeDocument/2006/relationships/hyperlink" Target="https://hr.uga.edu/students/student-health-insurance/mandatory-plan/"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1F61B4" w:rsidP="001F61B4">
          <w:pPr>
            <w:pStyle w:val="88EEC3E7CE7F4F62BF4EEB4206E7D477"/>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1F61B4" w:rsidP="001F61B4">
          <w:pPr>
            <w:pStyle w:val="0353D834D2B7416A87C4A93350DBAD8E"/>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F61B4"/>
    <w:rsid w:val="005A5F21"/>
    <w:rsid w:val="007E4853"/>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1B4"/>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5D23-443B-4894-95E0-980C8A38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3</cp:revision>
  <cp:lastPrinted>2021-08-05T13:03:00Z</cp:lastPrinted>
  <dcterms:created xsi:type="dcterms:W3CDTF">2021-09-27T12:05:00Z</dcterms:created>
  <dcterms:modified xsi:type="dcterms:W3CDTF">2021-10-05T13:40:00Z</dcterms:modified>
</cp:coreProperties>
</file>