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123F5B8B" w:rsidR="007B30B2" w:rsidRPr="00E13B10" w:rsidRDefault="00000000"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19T00:00:00Z">
                  <w:dateFormat w:val="M/d/yyyy"/>
                  <w:lid w:val="en-US"/>
                  <w:storeMappedDataAs w:val="dateTime"/>
                  <w:calendar w:val="gregorian"/>
                </w:date>
              </w:sdtPr>
              <w:sdtContent>
                <w:r w:rsidR="009E3F48">
                  <w:rPr>
                    <w:rFonts w:cstheme="minorHAnsi"/>
                    <w:color w:val="0D0D0D" w:themeColor="text1" w:themeTint="F2"/>
                  </w:rPr>
                  <w:t>9/19/2022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Content>
            <w:tc>
              <w:tcPr>
                <w:tcW w:w="6745" w:type="dxa"/>
                <w:gridSpan w:val="3"/>
              </w:tcPr>
              <w:p w14:paraId="0D7B0E14" w14:textId="714EA97F" w:rsidR="00C9081D" w:rsidRDefault="009E3F48">
                <w:pPr>
                  <w:rPr>
                    <w:rFonts w:cstheme="minorHAnsi"/>
                    <w:color w:val="0D0D0D" w:themeColor="text1" w:themeTint="F2"/>
                  </w:rPr>
                </w:pPr>
                <w:r>
                  <w:rPr>
                    <w:rFonts w:cstheme="minorHAnsi"/>
                    <w:color w:val="0D0D0D" w:themeColor="text1" w:themeTint="F2"/>
                  </w:rPr>
                  <w:t>Internship</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Zoo Med" w:value="Zoo Med"/>
            </w:comboBox>
          </w:sdtPr>
          <w:sdtContent>
            <w:tc>
              <w:tcPr>
                <w:tcW w:w="6745" w:type="dxa"/>
                <w:gridSpan w:val="3"/>
              </w:tcPr>
              <w:p w14:paraId="0103954E" w14:textId="52CB89F2" w:rsidR="007B30B2" w:rsidRPr="00E13B10" w:rsidRDefault="009E3F48">
                <w:pPr>
                  <w:rPr>
                    <w:rFonts w:cstheme="minorHAnsi"/>
                    <w:color w:val="0D0D0D" w:themeColor="text1" w:themeTint="F2"/>
                  </w:rPr>
                </w:pPr>
                <w:r>
                  <w:rPr>
                    <w:rFonts w:cstheme="minorHAnsi"/>
                    <w:color w:val="0D0D0D" w:themeColor="text1" w:themeTint="F2"/>
                  </w:rPr>
                  <w:t>Surgery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Content>
            <w:tc>
              <w:tcPr>
                <w:tcW w:w="6745" w:type="dxa"/>
                <w:gridSpan w:val="3"/>
              </w:tcPr>
              <w:p w14:paraId="2C83D4E5" w14:textId="468A3206" w:rsidR="00153584" w:rsidRDefault="009E3F48">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Content>
            <w:tc>
              <w:tcPr>
                <w:tcW w:w="6745" w:type="dxa"/>
                <w:gridSpan w:val="3"/>
              </w:tcPr>
              <w:p w14:paraId="0194585A" w14:textId="2EC9EC94" w:rsidR="00412860" w:rsidRDefault="009E3F48">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Content>
            <w:tc>
              <w:tcPr>
                <w:tcW w:w="6745" w:type="dxa"/>
                <w:gridSpan w:val="3"/>
              </w:tcPr>
              <w:p w14:paraId="148B009F" w14:textId="0CB0EE5D" w:rsidR="000A7B42" w:rsidRDefault="009E3F48"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Content>
            <w:tc>
              <w:tcPr>
                <w:tcW w:w="6745" w:type="dxa"/>
                <w:gridSpan w:val="3"/>
              </w:tcPr>
              <w:p w14:paraId="23C212BA" w14:textId="5F0C1363" w:rsidR="000A7B42" w:rsidRDefault="007F27EF" w:rsidP="007F27EF">
                <w:pPr>
                  <w:rPr>
                    <w:rFonts w:cstheme="minorHAnsi"/>
                    <w:color w:val="0D0D0D" w:themeColor="text1" w:themeTint="F2"/>
                  </w:rPr>
                </w:pPr>
                <w:r w:rsidRPr="00C475B6">
                  <w:rPr>
                    <w:rStyle w:val="PlaceholderText"/>
                  </w:rPr>
                  <w:t>Click or tap here to enter text.</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Content>
            <w:sdt>
              <w:sdtPr>
                <w:rPr>
                  <w:rFonts w:cstheme="minorHAnsi"/>
                  <w:color w:val="0D0D0D" w:themeColor="text1" w:themeTint="F2"/>
                </w:rPr>
                <w:id w:val="-996811479"/>
                <w:placeholder>
                  <w:docPart w:val="D1D7FB33526EC646AD85DDFC0EA5E4B0"/>
                </w:placeholder>
              </w:sdtPr>
              <w:sdtContent>
                <w:sdt>
                  <w:sdtPr>
                    <w:rPr>
                      <w:rFonts w:cstheme="minorHAnsi"/>
                      <w:color w:val="0D0D0D" w:themeColor="text1" w:themeTint="F2"/>
                    </w:rPr>
                    <w:id w:val="790251945"/>
                    <w:placeholder>
                      <w:docPart w:val="923B3B2FE8C6DE47826C3FA3AEC1B482"/>
                    </w:placeholder>
                    <w:text/>
                  </w:sdtPr>
                  <w:sdtContent>
                    <w:tc>
                      <w:tcPr>
                        <w:tcW w:w="9350" w:type="dxa"/>
                        <w:gridSpan w:val="4"/>
                      </w:tcPr>
                      <w:p w14:paraId="3D5D92EB" w14:textId="72AF9BA3" w:rsidR="00E13B10" w:rsidRPr="00E13B10" w:rsidRDefault="009E3F48" w:rsidP="002E4BD9">
                        <w:pPr>
                          <w:rPr>
                            <w:rFonts w:cstheme="minorHAnsi"/>
                            <w:color w:val="0D0D0D" w:themeColor="text1" w:themeTint="F2"/>
                          </w:rPr>
                        </w:pPr>
                        <w:r w:rsidRPr="00477EC8">
                          <w:rPr>
                            <w:rFonts w:cstheme="minorHAnsi"/>
                            <w:color w:val="0D0D0D" w:themeColor="text1" w:themeTint="F2"/>
                          </w:rPr>
                          <w:t>The surgery internship at the University of Georgia is a one-year certificate program designed to provide an immersive experience in small animal orthopedic and soft tissue surgery.</w:t>
                        </w:r>
                        <w:r w:rsidR="00477EC8" w:rsidRPr="00477EC8">
                          <w:rPr>
                            <w:rFonts w:cstheme="minorHAnsi"/>
                            <w:color w:val="0D0D0D" w:themeColor="text1" w:themeTint="F2"/>
                          </w:rPr>
                          <w:t xml:space="preserve"> </w:t>
                        </w:r>
                        <w:r w:rsidRPr="00477EC8">
                          <w:rPr>
                            <w:rFonts w:cstheme="minorHAnsi"/>
                            <w:color w:val="0D0D0D" w:themeColor="text1" w:themeTint="F2"/>
                          </w:rPr>
                          <w:t xml:space="preserve">The program’s goals are to develop the intern’s expertise in small animal surgery, expose the intern to instructional experiences in teaching laboratories, develop the intern’s research acumen by mentoring them on a research project, and prepare the intern to be competitive for application to an ACVS residency program the year after the internship. Training is under the direction of six supervising and two supporting Diplomates of the American College of Veterinary Surgeons. Interns will spend </w:t>
                        </w:r>
                        <w:r w:rsidR="00477EC8" w:rsidRPr="00477EC8">
                          <w:rPr>
                            <w:rFonts w:cstheme="minorHAnsi"/>
                            <w:color w:val="0D0D0D" w:themeColor="text1" w:themeTint="F2"/>
                          </w:rPr>
                          <w:t>most of</w:t>
                        </w:r>
                        <w:r w:rsidRPr="00477EC8">
                          <w:rPr>
                            <w:rFonts w:cstheme="minorHAnsi"/>
                            <w:color w:val="0D0D0D" w:themeColor="text1" w:themeTint="F2"/>
                          </w:rPr>
                          <w:t xml:space="preserve"> their year in the clinics rotating between soft tissue and orthopedic surgery. Interns will have primary case responsibility for hospitalized cases under supervision of faculty surgeons and surgical residents. While the intern may assist with surgical treatment of emergent cases, they will not have primary emergency duty; however, they will be assigned certain days to be on call when on clinical service to assist residents with after-hours cases. Interns will be expected to assist in teaching surgical laboratories in the fall and spring for second- and third-year veterinary students. Interns are required to complete a research project during their internship. Faculty members take pride in their active involvement in the Veterinary Teaching Hospital when on duty. Clinical rotations are assigned in three-week blocks. You must be a graduate of an AVMA accredited veterinary college to be considered for this internship program. </w:t>
                        </w:r>
                      </w:p>
                    </w:tc>
                  </w:sdtContent>
                </w:sdt>
              </w:sdtContent>
            </w:sdt>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Content>
            <w:sdt>
              <w:sdtPr>
                <w:rPr>
                  <w:rFonts w:cstheme="minorHAnsi"/>
                  <w:color w:val="0D0D0D" w:themeColor="text1" w:themeTint="F2"/>
                </w:rPr>
                <w:alias w:val="Name; Title"/>
                <w:tag w:val="Name; Title"/>
                <w:id w:val="1125112438"/>
                <w:placeholder>
                  <w:docPart w:val="D5DC8238E56C7049A025C9FAEF672329"/>
                </w:placeholder>
              </w:sdtPr>
              <w:sdtContent>
                <w:sdt>
                  <w:sdtPr>
                    <w:rPr>
                      <w:rFonts w:cstheme="minorHAnsi"/>
                      <w:color w:val="0D0D0D" w:themeColor="text1" w:themeTint="F2"/>
                    </w:rPr>
                    <w:alias w:val="Name; Title"/>
                    <w:tag w:val="Name; Title"/>
                    <w:id w:val="-1389184039"/>
                    <w:placeholder>
                      <w:docPart w:val="A577785483C7BD43BB246348EE6885D8"/>
                    </w:placeholder>
                  </w:sdtPr>
                  <w:sdtContent>
                    <w:tc>
                      <w:tcPr>
                        <w:tcW w:w="6285" w:type="dxa"/>
                      </w:tcPr>
                      <w:p w14:paraId="7E67230C" w14:textId="2DDCEE79" w:rsidR="00E13B10" w:rsidRPr="00E13B10" w:rsidRDefault="009E3F48">
                        <w:pPr>
                          <w:rPr>
                            <w:rFonts w:cstheme="minorHAnsi"/>
                            <w:color w:val="0D0D0D" w:themeColor="text1" w:themeTint="F2"/>
                          </w:rPr>
                        </w:pPr>
                        <w:r>
                          <w:rPr>
                            <w:rFonts w:cstheme="minorHAnsi"/>
                            <w:color w:val="0D0D0D" w:themeColor="text1" w:themeTint="F2"/>
                          </w:rPr>
                          <w:t>Mandy Wallace, DVM, MS, DACVS (Small Animal); Associate Professor, Small Animal Surgery</w:t>
                        </w:r>
                      </w:p>
                    </w:tc>
                  </w:sdtContent>
                </w:sdt>
              </w:sdtContent>
            </w:sdt>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Content>
            <w:sdt>
              <w:sdtPr>
                <w:rPr>
                  <w:rFonts w:ascii="Verdana" w:hAnsi="Verdana"/>
                  <w:color w:val="3F3F3F"/>
                  <w:sz w:val="18"/>
                  <w:szCs w:val="18"/>
                  <w:shd w:val="clear" w:color="auto" w:fill="FFFFFF"/>
                </w:rPr>
                <w:id w:val="1926992236"/>
                <w:placeholder>
                  <w:docPart w:val="507E3CC6A5BF884FB96EBC8DB56890A5"/>
                </w:placeholder>
              </w:sdtPr>
              <w:sdtContent>
                <w:tc>
                  <w:tcPr>
                    <w:tcW w:w="6285" w:type="dxa"/>
                  </w:tcPr>
                  <w:p w14:paraId="1438598B" w14:textId="26D81E6A" w:rsidR="00E13B10" w:rsidRDefault="009E3F48">
                    <w:pPr>
                      <w:rPr>
                        <w:rFonts w:ascii="Verdana" w:hAnsi="Verdana"/>
                        <w:color w:val="3F3F3F"/>
                        <w:sz w:val="18"/>
                        <w:szCs w:val="18"/>
                        <w:shd w:val="clear" w:color="auto" w:fill="FFFFFF"/>
                      </w:rPr>
                    </w:pPr>
                    <w:r>
                      <w:rPr>
                        <w:rFonts w:ascii="Verdana" w:hAnsi="Verdana"/>
                        <w:color w:val="3F3F3F"/>
                        <w:sz w:val="18"/>
                        <w:szCs w:val="18"/>
                        <w:shd w:val="clear" w:color="auto" w:fill="FFFFFF"/>
                      </w:rPr>
                      <w:t>mandywl@uga.edu</w:t>
                    </w:r>
                  </w:p>
                </w:tc>
              </w:sdtContent>
            </w:sdt>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Content>
            <w:sdt>
              <w:sdtPr>
                <w:rPr>
                  <w:rFonts w:ascii="Verdana" w:hAnsi="Verdana"/>
                  <w:color w:val="3F3F3F"/>
                  <w:sz w:val="18"/>
                  <w:szCs w:val="18"/>
                  <w:shd w:val="clear" w:color="auto" w:fill="FFFFFF"/>
                </w:rPr>
                <w:id w:val="-1176649789"/>
                <w:placeholder>
                  <w:docPart w:val="F7497914AB4A744EBE6136A697932CF5"/>
                </w:placeholder>
              </w:sdtPr>
              <w:sdtContent>
                <w:tc>
                  <w:tcPr>
                    <w:tcW w:w="6285" w:type="dxa"/>
                  </w:tcPr>
                  <w:p w14:paraId="0DB378A9" w14:textId="01A19377" w:rsidR="00E13B10" w:rsidRDefault="009E3F48">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sdtContent>
        </w:sdt>
      </w:tr>
      <w:tr w:rsidR="004978D3" w:rsidRPr="00E13B10" w14:paraId="4CA6D6FF" w14:textId="77777777" w:rsidTr="00711C36">
        <w:trPr>
          <w:gridAfter w:val="1"/>
          <w:wAfter w:w="10" w:type="dxa"/>
          <w:trHeight w:val="2175"/>
        </w:trPr>
        <w:tc>
          <w:tcPr>
            <w:tcW w:w="9340" w:type="dxa"/>
            <w:gridSpan w:val="3"/>
          </w:tcPr>
          <w:p w14:paraId="537673F7" w14:textId="77777777" w:rsidR="007F27EF" w:rsidRPr="00220BE9" w:rsidRDefault="007F27EF" w:rsidP="007F27E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All Applicants</w:t>
            </w:r>
          </w:p>
          <w:p w14:paraId="024BBE46" w14:textId="77777777"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Pr>
                <w:rFonts w:cstheme="minorHAnsi"/>
                <w:color w:val="0D0D0D" w:themeColor="text1" w:themeTint="F2"/>
                <w:shd w:val="clear" w:color="auto" w:fill="FFFFFF"/>
              </w:rPr>
              <w:t>provided</w:t>
            </w:r>
            <w:r w:rsidRPr="00220BE9">
              <w:rPr>
                <w:rFonts w:cstheme="minorHAnsi"/>
                <w:color w:val="0D0D0D" w:themeColor="text1" w:themeTint="F2"/>
                <w:shd w:val="clear" w:color="auto" w:fill="FFFFFF"/>
              </w:rPr>
              <w:t xml:space="preserve"> only for work performed as a UGA </w:t>
            </w:r>
            <w:r>
              <w:rPr>
                <w:rFonts w:cstheme="minorHAnsi"/>
                <w:color w:val="0D0D0D" w:themeColor="text1" w:themeTint="F2"/>
                <w:shd w:val="clear" w:color="auto" w:fill="FFFFFF"/>
              </w:rPr>
              <w:t>intern. If the intern desires to work outside of UGA and the internship program, it</w:t>
            </w:r>
            <w:r w:rsidRPr="00220BE9">
              <w:rPr>
                <w:rFonts w:cstheme="minorHAnsi"/>
                <w:color w:val="0D0D0D" w:themeColor="text1" w:themeTint="F2"/>
                <w:shd w:val="clear" w:color="auto" w:fill="FFFFFF"/>
              </w:rPr>
              <w:t xml:space="preserve"> is the </w:t>
            </w:r>
            <w:r>
              <w:rPr>
                <w:rFonts w:cstheme="minorHAnsi"/>
                <w:color w:val="0D0D0D" w:themeColor="text1" w:themeTint="F2"/>
                <w:shd w:val="clear" w:color="auto" w:fill="FFFFFF"/>
              </w:rPr>
              <w:t>intern</w:t>
            </w:r>
            <w:r w:rsidRPr="00220BE9">
              <w:rPr>
                <w:rFonts w:cstheme="minorHAnsi"/>
                <w:color w:val="0D0D0D" w:themeColor="text1" w:themeTint="F2"/>
                <w:shd w:val="clear" w:color="auto" w:fill="FFFFFF"/>
              </w:rPr>
              <w:t>’s responsibility to acquire professional liability insurance.</w:t>
            </w:r>
          </w:p>
          <w:p w14:paraId="2ECF3A5A" w14:textId="77777777" w:rsidR="007F27EF" w:rsidRPr="00220BE9" w:rsidRDefault="007F27EF" w:rsidP="007F27EF">
            <w:pPr>
              <w:rPr>
                <w:rFonts w:cstheme="minorHAnsi"/>
                <w:color w:val="0D0D0D" w:themeColor="text1" w:themeTint="F2"/>
                <w:shd w:val="clear" w:color="auto" w:fill="FFFFFF"/>
              </w:rPr>
            </w:pPr>
          </w:p>
          <w:p w14:paraId="5EFE6E01" w14:textId="77777777"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Pr>
                <w:rFonts w:cstheme="minorHAnsi"/>
                <w:color w:val="0D0D0D" w:themeColor="text1" w:themeTint="F2"/>
                <w:shd w:val="clear" w:color="auto" w:fill="FFFFFF"/>
              </w:rPr>
              <w:t xml:space="preserve"> the intern provides</w:t>
            </w:r>
            <w:r w:rsidRPr="00220BE9">
              <w:rPr>
                <w:rFonts w:cstheme="minorHAnsi"/>
                <w:color w:val="0D0D0D" w:themeColor="text1" w:themeTint="F2"/>
                <w:shd w:val="clear" w:color="auto" w:fill="FFFFFF"/>
              </w:rPr>
              <w:t xml:space="preserve"> proof of </w:t>
            </w:r>
            <w:r>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Medical insurance</w:t>
            </w:r>
            <w:r w:rsidRPr="00220BE9">
              <w:rPr>
                <w:rFonts w:cstheme="minorHAnsi"/>
                <w:color w:val="0D0D0D" w:themeColor="text1" w:themeTint="F2"/>
                <w:shd w:val="clear" w:color="auto" w:fill="FFFFFF"/>
              </w:rPr>
              <w:t xml:space="preserve"> through the Graduate School will be available beginning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Pr="00045AB0">
                <w:rPr>
                  <w:rStyle w:val="Hyperlink"/>
                </w:rPr>
                <w:t>https://hr.uga.edu/students/Mandatory_Plan/</w:t>
              </w:r>
              <w:r>
                <w:rPr>
                  <w:rStyle w:val="Hyperlink"/>
                </w:rPr>
                <w:t>‌</w:t>
              </w:r>
              <w:r w:rsidRPr="00045AB0">
                <w:rPr>
                  <w:rStyle w:val="Hyperlink"/>
                </w:rPr>
                <w:t>student_</w:t>
              </w:r>
              <w:r>
                <w:rPr>
                  <w:rStyle w:val="Hyperlink"/>
                </w:rPr>
                <w:t>‌</w:t>
              </w:r>
              <w:r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61CF0F00" w14:textId="77777777" w:rsidR="007F27EF" w:rsidRPr="00220BE9" w:rsidRDefault="007F27EF" w:rsidP="007F27EF">
            <w:pPr>
              <w:rPr>
                <w:rFonts w:cstheme="minorHAnsi"/>
                <w:color w:val="0D0D0D" w:themeColor="text1" w:themeTint="F2"/>
                <w:shd w:val="clear" w:color="auto" w:fill="FFFFFF"/>
              </w:rPr>
            </w:pPr>
          </w:p>
          <w:p w14:paraId="5F7F6FC1" w14:textId="2BA0453F" w:rsidR="007F27EF" w:rsidRPr="00220BE9" w:rsidRDefault="007F27EF" w:rsidP="007F27EF">
            <w:pPr>
              <w:rPr>
                <w:rFonts w:cstheme="minorHAnsi"/>
                <w:color w:val="0D0D0D" w:themeColor="text1" w:themeTint="F2"/>
                <w:shd w:val="clear" w:color="auto" w:fill="FFFFFF"/>
              </w:rPr>
            </w:pPr>
            <w:r>
              <w:rPr>
                <w:rFonts w:cstheme="minorHAnsi"/>
                <w:color w:val="0D0D0D" w:themeColor="text1" w:themeTint="F2"/>
                <w:shd w:val="clear" w:color="auto" w:fill="FFFFFF"/>
              </w:rPr>
              <w:t>Interns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p>
          <w:p w14:paraId="36EF2983" w14:textId="77777777" w:rsidR="007F27EF" w:rsidRPr="00220BE9" w:rsidRDefault="007F27EF" w:rsidP="007F27EF">
            <w:pPr>
              <w:rPr>
                <w:rFonts w:cstheme="minorHAnsi"/>
                <w:color w:val="0D0D0D" w:themeColor="text1" w:themeTint="F2"/>
                <w:shd w:val="clear" w:color="auto" w:fill="FFFFFF"/>
              </w:rPr>
            </w:pPr>
          </w:p>
          <w:p w14:paraId="10185DBC" w14:textId="77777777"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Pr>
                <w:rFonts w:cstheme="minorHAnsi"/>
                <w:color w:val="0D0D0D" w:themeColor="text1" w:themeTint="F2"/>
                <w:shd w:val="clear" w:color="auto" w:fill="FFFFFF"/>
              </w:rPr>
              <w:t>e internship</w:t>
            </w:r>
            <w:r w:rsidRPr="00220BE9">
              <w:rPr>
                <w:rFonts w:cstheme="minorHAnsi"/>
                <w:color w:val="0D0D0D" w:themeColor="text1" w:themeTint="F2"/>
                <w:shd w:val="clear" w:color="auto" w:fill="FFFFFF"/>
              </w:rPr>
              <w:t xml:space="preserve"> is a non-certificate 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Pr>
                <w:rFonts w:cstheme="minorHAnsi"/>
                <w:color w:val="0D0D0D" w:themeColor="text1" w:themeTint="F2"/>
                <w:shd w:val="clear" w:color="auto" w:fill="FFFFFF"/>
              </w:rPr>
              <w:t>once</w:t>
            </w:r>
            <w:r w:rsidRPr="00220BE9">
              <w:rPr>
                <w:rFonts w:cstheme="minorHAnsi"/>
                <w:color w:val="0D0D0D" w:themeColor="text1" w:themeTint="F2"/>
                <w:shd w:val="clear" w:color="auto" w:fill="FFFFFF"/>
              </w:rPr>
              <w:t xml:space="preserve"> the fall semester begins. </w:t>
            </w:r>
            <w:r>
              <w:rPr>
                <w:rFonts w:cstheme="minorHAnsi"/>
                <w:color w:val="0D0D0D" w:themeColor="text1" w:themeTint="F2"/>
                <w:shd w:val="clear" w:color="auto" w:fill="FFFFFF"/>
              </w:rPr>
              <w:t>Interns must pay p</w:t>
            </w:r>
            <w:r w:rsidRPr="00220BE9">
              <w:rPr>
                <w:rFonts w:cstheme="minorHAnsi"/>
                <w:color w:val="0D0D0D" w:themeColor="text1" w:themeTint="F2"/>
                <w:shd w:val="clear" w:color="auto" w:fill="FFFFFF"/>
              </w:rPr>
              <w:t xml:space="preserve">arking fees (approximately $240/year) </w:t>
            </w:r>
            <w:r>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11D0B24B" w14:textId="77777777" w:rsidR="007F27EF" w:rsidRPr="00220BE9" w:rsidRDefault="007F27EF" w:rsidP="007F27EF">
            <w:pPr>
              <w:rPr>
                <w:rFonts w:cstheme="minorHAnsi"/>
                <w:color w:val="0D0D0D" w:themeColor="text1" w:themeTint="F2"/>
                <w:shd w:val="clear" w:color="auto" w:fill="FFFFFF"/>
              </w:rPr>
            </w:pPr>
          </w:p>
          <w:p w14:paraId="0E54952E" w14:textId="77777777" w:rsidR="007F27EF" w:rsidRPr="00220BE9" w:rsidRDefault="007F27EF" w:rsidP="007F27EF">
            <w:pPr>
              <w:rPr>
                <w:rFonts w:cstheme="minorHAnsi"/>
                <w:color w:val="0D0D0D" w:themeColor="text1" w:themeTint="F2"/>
                <w:shd w:val="clear" w:color="auto" w:fill="FFFFFF"/>
              </w:rPr>
            </w:pPr>
            <w:r>
              <w:rPr>
                <w:rFonts w:cstheme="minorHAnsi"/>
                <w:color w:val="0D0D0D" w:themeColor="text1" w:themeTint="F2"/>
                <w:shd w:val="clear" w:color="auto" w:fill="FFFFFF"/>
              </w:rPr>
              <w:t>Interns</w:t>
            </w:r>
            <w:r w:rsidRPr="00220BE9">
              <w:rPr>
                <w:rFonts w:cstheme="minorHAnsi"/>
                <w:color w:val="0D0D0D" w:themeColor="text1" w:themeTint="F2"/>
                <w:shd w:val="clear" w:color="auto" w:fill="FFFFFF"/>
              </w:rPr>
              <w:t xml:space="preserve"> at the University of Georgia are classified as graduate students and</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thus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for the Public Service Loan Forgiveness Program</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are not considered to be full</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time employees. Th</w:t>
            </w:r>
            <w:r>
              <w:rPr>
                <w:rFonts w:cstheme="minorHAnsi"/>
                <w:color w:val="0D0D0D" w:themeColor="text1" w:themeTint="F2"/>
                <w:shd w:val="clear" w:color="auto" w:fill="FFFFFF"/>
              </w:rPr>
              <w:t xml:space="preserve">is makes the internship year at the </w:t>
            </w:r>
            <w:r w:rsidRPr="00220BE9">
              <w:rPr>
                <w:rFonts w:cstheme="minorHAnsi"/>
                <w:color w:val="0D0D0D" w:themeColor="text1" w:themeTint="F2"/>
                <w:shd w:val="clear" w:color="auto" w:fill="FFFFFF"/>
              </w:rPr>
              <w:t xml:space="preserve">University of Georgia </w:t>
            </w:r>
            <w:r>
              <w:rPr>
                <w:rFonts w:cstheme="minorHAnsi"/>
                <w:color w:val="0D0D0D" w:themeColor="text1" w:themeTint="F2"/>
                <w:shd w:val="clear" w:color="auto" w:fill="FFFFFF"/>
              </w:rPr>
              <w:t>ineligible for</w:t>
            </w:r>
            <w:r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5DEBC673" w14:textId="77777777" w:rsidR="007F27EF" w:rsidRPr="00220BE9" w:rsidRDefault="007F27EF" w:rsidP="007F27EF">
            <w:pPr>
              <w:rPr>
                <w:rFonts w:cstheme="minorHAnsi"/>
                <w:color w:val="0D0D0D" w:themeColor="text1" w:themeTint="F2"/>
                <w:shd w:val="clear" w:color="auto" w:fill="FFFFFF"/>
              </w:rPr>
            </w:pPr>
          </w:p>
          <w:p w14:paraId="39290138" w14:textId="77777777" w:rsidR="007F27EF" w:rsidRPr="00220BE9" w:rsidRDefault="007F27EF" w:rsidP="007F27E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75209A35" w14:textId="55F2AE54" w:rsidR="007F27EF" w:rsidRPr="00220BE9" w:rsidRDefault="007F27EF" w:rsidP="007F27EF">
            <w:pPr>
              <w:rPr>
                <w:rFonts w:cstheme="minorHAnsi"/>
                <w:color w:val="0D0D0D" w:themeColor="text1" w:themeTint="F2"/>
                <w:shd w:val="clear" w:color="auto" w:fill="FFFFFF"/>
              </w:rPr>
            </w:pPr>
            <w:r>
              <w:rPr>
                <w:rFonts w:cstheme="minorHAnsi"/>
                <w:i/>
                <w:color w:val="0D0D0D" w:themeColor="text1" w:themeTint="F2"/>
                <w:shd w:val="clear" w:color="auto" w:fill="FFFFFF"/>
              </w:rPr>
              <w:t>We</w:t>
            </w:r>
            <w:r w:rsidRPr="007F27EF">
              <w:rPr>
                <w:rFonts w:cstheme="minorHAnsi"/>
                <w:i/>
                <w:color w:val="0D0D0D" w:themeColor="text1" w:themeTint="F2"/>
                <w:shd w:val="clear" w:color="auto" w:fill="FFFFFF"/>
              </w:rPr>
              <w:t xml:space="preserve"> only accept applications from those candidates that graduated from an AVMA accredited veterinary school for the surgical intern position</w:t>
            </w:r>
            <w:r w:rsidRPr="007F27EF">
              <w:rPr>
                <w:rFonts w:cstheme="minorHAnsi"/>
                <w:color w:val="0D0D0D" w:themeColor="text1" w:themeTint="F2"/>
                <w:shd w:val="clear" w:color="auto" w:fill="FFFFFF"/>
              </w:rPr>
              <w:t>.</w:t>
            </w:r>
            <w:r w:rsidR="00477EC8">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International applicants </w:t>
            </w:r>
            <w:r>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university transcript </w:t>
            </w:r>
            <w:r w:rsidRPr="00220BE9">
              <w:rPr>
                <w:rFonts w:cstheme="minorHAnsi"/>
                <w:color w:val="0D0D0D" w:themeColor="text1" w:themeTint="F2"/>
                <w:shd w:val="clear" w:color="auto" w:fill="FFFFFF"/>
              </w:rPr>
              <w:lastRenderedPageBreak/>
              <w:t>in</w:t>
            </w:r>
            <w:r>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Pr>
                <w:rFonts w:cstheme="minorHAnsi"/>
                <w:color w:val="0D0D0D" w:themeColor="text1" w:themeTint="F2"/>
                <w:shd w:val="clear" w:color="auto" w:fill="FFFFFF"/>
              </w:rPr>
              <w:t>must arrive three weeks before the internship start date to obtain a</w:t>
            </w:r>
            <w:r w:rsidRPr="00220BE9">
              <w:rPr>
                <w:rFonts w:cstheme="minorHAnsi"/>
                <w:color w:val="0D0D0D" w:themeColor="text1" w:themeTint="F2"/>
                <w:shd w:val="clear" w:color="auto" w:fill="FFFFFF"/>
              </w:rPr>
              <w:t xml:space="preserve"> social security number, veterinary licensure, and driving license. </w:t>
            </w:r>
          </w:p>
          <w:p w14:paraId="7EC8CD6C" w14:textId="77777777" w:rsidR="007F27EF" w:rsidRPr="00220BE9" w:rsidRDefault="007F27EF" w:rsidP="007F27EF">
            <w:pPr>
              <w:rPr>
                <w:rFonts w:cstheme="minorHAnsi"/>
                <w:color w:val="0D0D0D" w:themeColor="text1" w:themeTint="F2"/>
                <w:shd w:val="clear" w:color="auto" w:fill="FFFFFF"/>
              </w:rPr>
            </w:pPr>
          </w:p>
          <w:p w14:paraId="787DB745" w14:textId="3D9C737B"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Pr="00045AB0">
                <w:rPr>
                  <w:rStyle w:val="Hyperlink"/>
                </w:rPr>
                <w:t>https://hr.uga.edu/</w:t>
              </w:r>
              <w:r>
                <w:rPr>
                  <w:rStyle w:val="Hyperlink"/>
                </w:rPr>
                <w:t>‌</w:t>
              </w:r>
              <w:r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w:t>
            </w:r>
            <w:proofErr w:type="gramStart"/>
            <w:r w:rsidRPr="00220BE9">
              <w:rPr>
                <w:rFonts w:cstheme="minorHAnsi"/>
                <w:color w:val="0D0D0D" w:themeColor="text1" w:themeTint="F2"/>
                <w:shd w:val="clear" w:color="auto" w:fill="FFFFFF"/>
              </w:rPr>
              <w:t>is</w:t>
            </w:r>
            <w:proofErr w:type="gramEnd"/>
            <w:r w:rsidRPr="00220BE9">
              <w:rPr>
                <w:rFonts w:cstheme="minorHAnsi"/>
                <w:color w:val="0D0D0D" w:themeColor="text1" w:themeTint="F2"/>
                <w:shd w:val="clear" w:color="auto" w:fill="FFFFFF"/>
              </w:rPr>
              <w:t xml:space="preserve"> required.</w:t>
            </w:r>
          </w:p>
          <w:p w14:paraId="09ECC8D5" w14:textId="77777777" w:rsidR="007F27EF" w:rsidRPr="00220BE9" w:rsidRDefault="007F27EF" w:rsidP="007F27EF">
            <w:pPr>
              <w:rPr>
                <w:rFonts w:cstheme="minorHAnsi"/>
                <w:color w:val="0D0D0D" w:themeColor="text1" w:themeTint="F2"/>
                <w:shd w:val="clear" w:color="auto" w:fill="FFFFFF"/>
              </w:rPr>
            </w:pPr>
          </w:p>
          <w:p w14:paraId="5BE1431B" w14:textId="3606FFB7"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Pr>
                  <w:rStyle w:val="Hyperlink"/>
                  <w:rFonts w:cstheme="minorHAnsi"/>
                  <w:shd w:val="clear" w:color="auto" w:fill="FFFFFF"/>
                </w:rPr>
                <w:t>‌</w:t>
              </w:r>
              <w:r w:rsidRPr="00B17DA7">
                <w:rPr>
                  <w:rStyle w:val="Hyperlink"/>
                  <w:rFonts w:cstheme="minorHAnsi"/>
                  <w:shd w:val="clear" w:color="auto" w:fill="FFFFFF"/>
                </w:rPr>
                <w:t>_</w:t>
              </w:r>
              <w:r>
                <w:rPr>
                  <w:rStyle w:val="Hyperlink"/>
                  <w:rFonts w:cstheme="minorHAnsi"/>
                  <w:shd w:val="clear" w:color="auto" w:fill="FFFFFF"/>
                </w:rPr>
                <w:t>‌</w:t>
              </w:r>
              <w:r w:rsidRPr="00B17DA7">
                <w:rPr>
                  <w:rStyle w:val="Hyperlink"/>
                  <w:rFonts w:cstheme="minorHAnsi"/>
                  <w:shd w:val="clear" w:color="auto" w:fill="FFFFFF"/>
                </w:rPr>
                <w:t>Office-</w:t>
              </w:r>
              <w:r>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Pr>
                  <w:rStyle w:val="Hyperlink"/>
                  <w:rFonts w:cstheme="minorHAnsi"/>
                  <w:shd w:val="clear" w:color="auto" w:fill="FFFFFF"/>
                </w:rPr>
                <w:t>‌</w:t>
              </w:r>
              <w:r w:rsidRPr="00E86843">
                <w:rPr>
                  <w:rStyle w:val="Hyperlink"/>
                  <w:rFonts w:cstheme="minorHAnsi"/>
                  <w:shd w:val="clear" w:color="auto" w:fill="FFFFFF"/>
                </w:rPr>
                <w:t>ment.</w:t>
              </w:r>
              <w:r>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6BD857B2" w14:textId="77777777" w:rsidR="007F27EF" w:rsidRPr="00220BE9" w:rsidRDefault="007F27EF" w:rsidP="007F27EF">
            <w:pPr>
              <w:rPr>
                <w:rFonts w:cstheme="minorHAnsi"/>
                <w:color w:val="0D0D0D" w:themeColor="text1" w:themeTint="F2"/>
                <w:shd w:val="clear" w:color="auto" w:fill="FFFFFF"/>
              </w:rPr>
            </w:pPr>
          </w:p>
          <w:p w14:paraId="65A92F4A" w14:textId="77777777" w:rsidR="007F27EF" w:rsidRPr="00220BE9" w:rsidRDefault="007F27EF" w:rsidP="007F27EF">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26880BD1" w14:textId="77777777"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The University of Georgia is an Equal Opportunity/Affirmative Action Institution and does not discriminate </w:t>
            </w:r>
            <w:proofErr w:type="gramStart"/>
            <w:r w:rsidRPr="00220BE9">
              <w:rPr>
                <w:rFonts w:cstheme="minorHAnsi"/>
                <w:color w:val="0D0D0D" w:themeColor="text1" w:themeTint="F2"/>
                <w:shd w:val="clear" w:color="auto" w:fill="FFFFFF"/>
              </w:rPr>
              <w:t>on the basis of</w:t>
            </w:r>
            <w:proofErr w:type="gramEnd"/>
            <w:r w:rsidRPr="00220BE9">
              <w:rPr>
                <w:rFonts w:cstheme="minorHAnsi"/>
                <w:color w:val="0D0D0D" w:themeColor="text1" w:themeTint="F2"/>
                <w:shd w:val="clear" w:color="auto" w:fill="FFFFFF"/>
              </w:rPr>
              <w:t xml:space="preserve"> race, color, sex, religion, national origin, age, disability, or veteran status in its programs or activities.</w:t>
            </w:r>
          </w:p>
          <w:p w14:paraId="4C3A13E9" w14:textId="77777777" w:rsidR="007F27EF" w:rsidRPr="00220BE9" w:rsidRDefault="007F27EF" w:rsidP="007F27EF">
            <w:pPr>
              <w:rPr>
                <w:rFonts w:cstheme="minorHAnsi"/>
                <w:color w:val="0D0D0D" w:themeColor="text1" w:themeTint="F2"/>
                <w:shd w:val="clear" w:color="auto" w:fill="FFFFFF"/>
              </w:rPr>
            </w:pPr>
          </w:p>
          <w:p w14:paraId="6B1ABA51" w14:textId="46C66428"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w:t>
            </w:r>
            <w:r w:rsidR="00477EC8">
              <w:rPr>
                <w:rFonts w:cstheme="minorHAnsi"/>
                <w:color w:val="0D0D0D" w:themeColor="text1" w:themeTint="F2"/>
                <w:shd w:val="clear" w:color="auto" w:fill="FFFFFF"/>
              </w:rPr>
              <w:t>v</w:t>
            </w:r>
            <w:r w:rsidRPr="00220BE9">
              <w:rPr>
                <w:rFonts w:cstheme="minorHAnsi"/>
                <w:color w:val="0D0D0D" w:themeColor="text1" w:themeTint="F2"/>
                <w:shd w:val="clear" w:color="auto" w:fill="FFFFFF"/>
              </w:rPr>
              <w:t xml:space="preserve">eterinary </w:t>
            </w:r>
            <w:r w:rsidR="00477EC8">
              <w:rPr>
                <w:rFonts w:cstheme="minorHAnsi"/>
                <w:color w:val="0D0D0D" w:themeColor="text1" w:themeTint="F2"/>
                <w:shd w:val="clear" w:color="auto" w:fill="FFFFFF"/>
              </w:rPr>
              <w:t>p</w:t>
            </w:r>
            <w:r w:rsidRPr="00220BE9">
              <w:rPr>
                <w:rFonts w:cstheme="minorHAnsi"/>
                <w:color w:val="0D0D0D" w:themeColor="text1" w:themeTint="F2"/>
                <w:shd w:val="clear" w:color="auto" w:fill="FFFFFF"/>
              </w:rPr>
              <w:t>rofession.</w:t>
            </w:r>
          </w:p>
          <w:p w14:paraId="7B6AAC1C" w14:textId="77777777" w:rsidR="007F27EF" w:rsidRPr="00220BE9" w:rsidRDefault="007F27EF" w:rsidP="007F27EF">
            <w:pPr>
              <w:rPr>
                <w:rFonts w:cstheme="minorHAnsi"/>
                <w:color w:val="0D0D0D" w:themeColor="text1" w:themeTint="F2"/>
                <w:shd w:val="clear" w:color="auto" w:fill="FFFFFF"/>
              </w:rPr>
            </w:pPr>
          </w:p>
          <w:p w14:paraId="4659A396" w14:textId="43FD1E6F" w:rsidR="007F27EF"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Pr="00045AB0">
                <w:rPr>
                  <w:rStyle w:val="Hyperlink"/>
                  <w:rFonts w:cstheme="minorHAnsi"/>
                  <w:shd w:val="clear" w:color="auto" w:fill="FFFFFF"/>
                </w:rPr>
                <w:t>https://vet.uga.edu/education/intern-residency-programs/intern-residency-programs/</w:t>
              </w:r>
            </w:hyperlink>
            <w:r>
              <w:rPr>
                <w:rFonts w:cstheme="minorHAnsi"/>
                <w:color w:val="0D0D0D" w:themeColor="text1" w:themeTint="F2"/>
                <w:shd w:val="clear" w:color="auto" w:fill="FFFFFF"/>
              </w:rPr>
              <w:t>.</w:t>
            </w:r>
          </w:p>
          <w:p w14:paraId="77E57D3E" w14:textId="77777777" w:rsidR="007F27EF" w:rsidRPr="00220BE9" w:rsidRDefault="007F27EF" w:rsidP="007F27EF">
            <w:pPr>
              <w:rPr>
                <w:rFonts w:cstheme="minorHAnsi"/>
                <w:color w:val="0D0D0D" w:themeColor="text1" w:themeTint="F2"/>
                <w:shd w:val="clear" w:color="auto" w:fill="FFFFFF"/>
              </w:rPr>
            </w:pPr>
          </w:p>
          <w:p w14:paraId="3A02A5DD" w14:textId="3E8D5EA6" w:rsidR="007F27EF" w:rsidRPr="00220BE9"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Applications MUST be complete in the VIRMP system by the VIRMP deadline to be considered. Materials processed by the VIRMP after the deadline will not be reviewed, and applications will be considered incomplete. If you have submitted </w:t>
            </w:r>
            <w:proofErr w:type="gramStart"/>
            <w:r w:rsidRPr="00220BE9">
              <w:rPr>
                <w:rFonts w:cstheme="minorHAnsi"/>
                <w:color w:val="0D0D0D" w:themeColor="text1" w:themeTint="F2"/>
                <w:shd w:val="clear" w:color="auto" w:fill="FFFFFF"/>
              </w:rPr>
              <w:t>all of</w:t>
            </w:r>
            <w:proofErr w:type="gramEnd"/>
            <w:r w:rsidRPr="00220BE9">
              <w:rPr>
                <w:rFonts w:cstheme="minorHAnsi"/>
                <w:color w:val="0D0D0D" w:themeColor="text1" w:themeTint="F2"/>
                <w:shd w:val="clear" w:color="auto" w:fill="FFFFFF"/>
              </w:rPr>
              <w:t xml:space="preserve"> your materials to the VIRMP by the deadline, but they have not been processed, please contact the VIRMP directly. All applications must be made through the American Association of Veterinary Clinicians Veterinary Internship and Residency Matching Program</w:t>
            </w:r>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details </w:t>
            </w:r>
            <w:r>
              <w:rPr>
                <w:rFonts w:cstheme="minorHAnsi"/>
                <w:color w:val="0D0D0D" w:themeColor="text1" w:themeTint="F2"/>
                <w:shd w:val="clear" w:color="auto" w:fill="FFFFFF"/>
              </w:rPr>
              <w:t xml:space="preserve">are </w:t>
            </w:r>
            <w:r w:rsidRPr="00220BE9">
              <w:rPr>
                <w:rFonts w:cstheme="minorHAnsi"/>
                <w:color w:val="0D0D0D" w:themeColor="text1" w:themeTint="F2"/>
                <w:shd w:val="clear" w:color="auto" w:fill="FFFFFF"/>
              </w:rPr>
              <w:t xml:space="preserve">available from </w:t>
            </w:r>
            <w:hyperlink r:id="rId13" w:history="1">
              <w:r w:rsidRPr="00E86843">
                <w:rPr>
                  <w:rStyle w:val="Hyperlink"/>
                  <w:rFonts w:cstheme="minorHAnsi"/>
                  <w:shd w:val="clear" w:color="auto" w:fill="FFFFFF"/>
                </w:rPr>
                <w:t>www.virmp.org</w:t>
              </w:r>
            </w:hyperlink>
            <w:r>
              <w:rPr>
                <w:rFonts w:cstheme="minorHAnsi"/>
                <w:color w:val="0D0D0D" w:themeColor="text1" w:themeTint="F2"/>
                <w:shd w:val="clear" w:color="auto" w:fill="FFFFFF"/>
              </w:rPr>
              <w:t>)</w:t>
            </w:r>
            <w:r w:rsidRPr="00220BE9">
              <w:rPr>
                <w:rFonts w:cstheme="minorHAnsi"/>
                <w:color w:val="0D0D0D" w:themeColor="text1" w:themeTint="F2"/>
                <w:shd w:val="clear" w:color="auto" w:fill="FFFFFF"/>
              </w:rPr>
              <w:t>.</w:t>
            </w:r>
          </w:p>
          <w:p w14:paraId="12A1F052" w14:textId="77777777" w:rsidR="007F27EF" w:rsidRPr="00220BE9" w:rsidRDefault="007F27EF" w:rsidP="007F27EF">
            <w:pPr>
              <w:rPr>
                <w:rFonts w:cstheme="minorHAnsi"/>
                <w:color w:val="0D0D0D" w:themeColor="text1" w:themeTint="F2"/>
                <w:shd w:val="clear" w:color="auto" w:fill="FFFFFF"/>
              </w:rPr>
            </w:pPr>
          </w:p>
          <w:p w14:paraId="698D35E1" w14:textId="77777777" w:rsidR="007F27EF" w:rsidRDefault="007F27EF" w:rsidP="007F27EF">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6958EC80" w14:textId="77777777" w:rsidR="007F27EF" w:rsidRDefault="007F27EF" w:rsidP="007F27EF">
            <w:pPr>
              <w:rPr>
                <w:rFonts w:cstheme="minorHAnsi"/>
                <w:color w:val="0D0D0D" w:themeColor="text1" w:themeTint="F2"/>
                <w:shd w:val="clear" w:color="auto" w:fill="FFFFFF"/>
              </w:rPr>
            </w:pPr>
          </w:p>
          <w:p w14:paraId="4961EBFB" w14:textId="31DB7262" w:rsidR="004978D3" w:rsidRPr="00082163" w:rsidRDefault="007F27EF" w:rsidP="007F27EF">
            <w:pPr>
              <w:rPr>
                <w:rFonts w:cstheme="minorHAnsi"/>
                <w:color w:val="0D0D0D" w:themeColor="text1" w:themeTint="F2"/>
              </w:rPr>
            </w:pPr>
            <w:r>
              <w:rPr>
                <w:color w:val="0D0D0D"/>
              </w:rPr>
              <w:t>The UGA Veterinary Teaching Hospital tour:</w:t>
            </w:r>
            <w:r w:rsidR="00477EC8">
              <w:rPr>
                <w:color w:val="0D0D0D"/>
              </w:rPr>
              <w:t xml:space="preserve"> </w:t>
            </w:r>
            <w:hyperlink r:id="rId15" w:history="1">
              <w:r>
                <w:rPr>
                  <w:rStyle w:val="Hyperlink"/>
                </w:rPr>
                <w:t>https://www.youtube.com/watch?‌v=zMIR0‌Ayz6ys‌&amp;feature‌=youtu.be</w:t>
              </w:r>
            </w:hyperlink>
            <w:r>
              <w:rPr>
                <w:color w:val="0D0D0D"/>
              </w:rPr>
              <w:t>.</w:t>
            </w:r>
          </w:p>
        </w:tc>
      </w:tr>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88CF" w14:textId="77777777" w:rsidR="009E346D" w:rsidRDefault="009E346D" w:rsidP="004978D3">
      <w:pPr>
        <w:spacing w:after="0" w:line="240" w:lineRule="auto"/>
      </w:pPr>
      <w:r>
        <w:separator/>
      </w:r>
    </w:p>
  </w:endnote>
  <w:endnote w:type="continuationSeparator" w:id="0">
    <w:p w14:paraId="4F062698" w14:textId="77777777" w:rsidR="009E346D" w:rsidRDefault="009E346D"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B1EE8" w14:textId="77777777" w:rsidR="009E346D" w:rsidRDefault="009E346D" w:rsidP="004978D3">
      <w:pPr>
        <w:spacing w:after="0" w:line="240" w:lineRule="auto"/>
      </w:pPr>
      <w:r>
        <w:separator/>
      </w:r>
    </w:p>
  </w:footnote>
  <w:footnote w:type="continuationSeparator" w:id="0">
    <w:p w14:paraId="0C845C87" w14:textId="77777777" w:rsidR="009E346D" w:rsidRDefault="009E346D"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wMDM2NzU0NDCxsDBW0lEKTi0uzszPAykwqQUAu0iDPSwAAAA="/>
  </w:docVars>
  <w:rsids>
    <w:rsidRoot w:val="007B30B2"/>
    <w:rsid w:val="0001561D"/>
    <w:rsid w:val="00033729"/>
    <w:rsid w:val="0004435D"/>
    <w:rsid w:val="00082163"/>
    <w:rsid w:val="00092E0F"/>
    <w:rsid w:val="000A7B42"/>
    <w:rsid w:val="00153584"/>
    <w:rsid w:val="00154D60"/>
    <w:rsid w:val="001D6579"/>
    <w:rsid w:val="001E6B9D"/>
    <w:rsid w:val="00205628"/>
    <w:rsid w:val="00232298"/>
    <w:rsid w:val="00240D87"/>
    <w:rsid w:val="00246261"/>
    <w:rsid w:val="0027529D"/>
    <w:rsid w:val="002E4BD9"/>
    <w:rsid w:val="002E4FED"/>
    <w:rsid w:val="00305C7E"/>
    <w:rsid w:val="00396E31"/>
    <w:rsid w:val="003975D9"/>
    <w:rsid w:val="003D747C"/>
    <w:rsid w:val="00412860"/>
    <w:rsid w:val="00444EF5"/>
    <w:rsid w:val="00474BCA"/>
    <w:rsid w:val="004762E6"/>
    <w:rsid w:val="00477EC8"/>
    <w:rsid w:val="004978D3"/>
    <w:rsid w:val="00521E5B"/>
    <w:rsid w:val="00563109"/>
    <w:rsid w:val="005640D6"/>
    <w:rsid w:val="00575395"/>
    <w:rsid w:val="005B2106"/>
    <w:rsid w:val="005F04AB"/>
    <w:rsid w:val="00632699"/>
    <w:rsid w:val="00644587"/>
    <w:rsid w:val="006E6A51"/>
    <w:rsid w:val="006F6130"/>
    <w:rsid w:val="00711C03"/>
    <w:rsid w:val="0072370E"/>
    <w:rsid w:val="0073484F"/>
    <w:rsid w:val="007A3D6B"/>
    <w:rsid w:val="007B30B2"/>
    <w:rsid w:val="007B4633"/>
    <w:rsid w:val="007E0417"/>
    <w:rsid w:val="007F27EF"/>
    <w:rsid w:val="008240D7"/>
    <w:rsid w:val="00834125"/>
    <w:rsid w:val="008C69EE"/>
    <w:rsid w:val="009B6CDD"/>
    <w:rsid w:val="009D0EFD"/>
    <w:rsid w:val="009E346D"/>
    <w:rsid w:val="009E3F48"/>
    <w:rsid w:val="009F23E1"/>
    <w:rsid w:val="00B14643"/>
    <w:rsid w:val="00B32628"/>
    <w:rsid w:val="00B34703"/>
    <w:rsid w:val="00B41BA3"/>
    <w:rsid w:val="00C16DEE"/>
    <w:rsid w:val="00C24144"/>
    <w:rsid w:val="00C32BCF"/>
    <w:rsid w:val="00C375ED"/>
    <w:rsid w:val="00C44D8F"/>
    <w:rsid w:val="00C66469"/>
    <w:rsid w:val="00C9081D"/>
    <w:rsid w:val="00C91DB6"/>
    <w:rsid w:val="00CC40A4"/>
    <w:rsid w:val="00D43C76"/>
    <w:rsid w:val="00DA29E6"/>
    <w:rsid w:val="00DE744F"/>
    <w:rsid w:val="00E13B10"/>
    <w:rsid w:val="00E166EA"/>
    <w:rsid w:val="00E7333D"/>
    <w:rsid w:val="00E86843"/>
    <w:rsid w:val="00F5458C"/>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
      <w:docPartPr>
        <w:name w:val="D1D7FB33526EC646AD85DDFC0EA5E4B0"/>
        <w:category>
          <w:name w:val="General"/>
          <w:gallery w:val="placeholder"/>
        </w:category>
        <w:types>
          <w:type w:val="bbPlcHdr"/>
        </w:types>
        <w:behaviors>
          <w:behavior w:val="content"/>
        </w:behaviors>
        <w:guid w:val="{6220F9C7-C851-9F49-88C1-6333E7430367}"/>
      </w:docPartPr>
      <w:docPartBody>
        <w:p w:rsidR="00EE386C" w:rsidRDefault="00382F9C" w:rsidP="00382F9C">
          <w:pPr>
            <w:pStyle w:val="D1D7FB33526EC646AD85DDFC0EA5E4B0"/>
          </w:pPr>
          <w:r w:rsidRPr="00C475B6">
            <w:rPr>
              <w:rStyle w:val="PlaceholderText"/>
            </w:rPr>
            <w:t>Click or tap here to enter text.</w:t>
          </w:r>
        </w:p>
      </w:docPartBody>
    </w:docPart>
    <w:docPart>
      <w:docPartPr>
        <w:name w:val="923B3B2FE8C6DE47826C3FA3AEC1B482"/>
        <w:category>
          <w:name w:val="General"/>
          <w:gallery w:val="placeholder"/>
        </w:category>
        <w:types>
          <w:type w:val="bbPlcHdr"/>
        </w:types>
        <w:behaviors>
          <w:behavior w:val="content"/>
        </w:behaviors>
        <w:guid w:val="{CAAC7EB7-7750-554E-8892-8035B37ADEA1}"/>
      </w:docPartPr>
      <w:docPartBody>
        <w:p w:rsidR="00EE386C" w:rsidRDefault="00382F9C" w:rsidP="00382F9C">
          <w:pPr>
            <w:pStyle w:val="923B3B2FE8C6DE47826C3FA3AEC1B482"/>
          </w:pPr>
          <w:r w:rsidRPr="00C475B6">
            <w:rPr>
              <w:rStyle w:val="PlaceholderText"/>
            </w:rPr>
            <w:t>Click or tap here to enter text.</w:t>
          </w:r>
        </w:p>
      </w:docPartBody>
    </w:docPart>
    <w:docPart>
      <w:docPartPr>
        <w:name w:val="D5DC8238E56C7049A025C9FAEF672329"/>
        <w:category>
          <w:name w:val="General"/>
          <w:gallery w:val="placeholder"/>
        </w:category>
        <w:types>
          <w:type w:val="bbPlcHdr"/>
        </w:types>
        <w:behaviors>
          <w:behavior w:val="content"/>
        </w:behaviors>
        <w:guid w:val="{A138C64C-224C-3E43-B577-CC0A249C656B}"/>
      </w:docPartPr>
      <w:docPartBody>
        <w:p w:rsidR="00EE386C" w:rsidRDefault="00382F9C" w:rsidP="00382F9C">
          <w:pPr>
            <w:pStyle w:val="D5DC8238E56C7049A025C9FAEF672329"/>
          </w:pPr>
          <w:r w:rsidRPr="00240D87">
            <w:rPr>
              <w:rStyle w:val="PlaceholderText"/>
              <w:color w:val="808080" w:themeColor="background1" w:themeShade="80"/>
            </w:rPr>
            <w:t>Click or tap here to enter text.</w:t>
          </w:r>
        </w:p>
      </w:docPartBody>
    </w:docPart>
    <w:docPart>
      <w:docPartPr>
        <w:name w:val="A577785483C7BD43BB246348EE6885D8"/>
        <w:category>
          <w:name w:val="General"/>
          <w:gallery w:val="placeholder"/>
        </w:category>
        <w:types>
          <w:type w:val="bbPlcHdr"/>
        </w:types>
        <w:behaviors>
          <w:behavior w:val="content"/>
        </w:behaviors>
        <w:guid w:val="{7812A5C7-6023-5240-BC1C-1298C707E81F}"/>
      </w:docPartPr>
      <w:docPartBody>
        <w:p w:rsidR="00EE386C" w:rsidRDefault="00382F9C" w:rsidP="00382F9C">
          <w:pPr>
            <w:pStyle w:val="A577785483C7BD43BB246348EE6885D8"/>
          </w:pPr>
          <w:r w:rsidRPr="00C475B6">
            <w:rPr>
              <w:rStyle w:val="PlaceholderText"/>
            </w:rPr>
            <w:t>Click or tap here to enter text.</w:t>
          </w:r>
        </w:p>
      </w:docPartBody>
    </w:docPart>
    <w:docPart>
      <w:docPartPr>
        <w:name w:val="507E3CC6A5BF884FB96EBC8DB56890A5"/>
        <w:category>
          <w:name w:val="General"/>
          <w:gallery w:val="placeholder"/>
        </w:category>
        <w:types>
          <w:type w:val="bbPlcHdr"/>
        </w:types>
        <w:behaviors>
          <w:behavior w:val="content"/>
        </w:behaviors>
        <w:guid w:val="{6A4034E8-28AD-CD46-B591-575560B3F1BE}"/>
      </w:docPartPr>
      <w:docPartBody>
        <w:p w:rsidR="00EE386C" w:rsidRDefault="00382F9C" w:rsidP="00382F9C">
          <w:pPr>
            <w:pStyle w:val="507E3CC6A5BF884FB96EBC8DB56890A5"/>
          </w:pPr>
          <w:r w:rsidRPr="00240D87">
            <w:rPr>
              <w:rStyle w:val="PlaceholderText"/>
              <w:color w:val="808080" w:themeColor="background1" w:themeShade="80"/>
            </w:rPr>
            <w:t>Click or tap here to enter text.</w:t>
          </w:r>
        </w:p>
      </w:docPartBody>
    </w:docPart>
    <w:docPart>
      <w:docPartPr>
        <w:name w:val="F7497914AB4A744EBE6136A697932CF5"/>
        <w:category>
          <w:name w:val="General"/>
          <w:gallery w:val="placeholder"/>
        </w:category>
        <w:types>
          <w:type w:val="bbPlcHdr"/>
        </w:types>
        <w:behaviors>
          <w:behavior w:val="content"/>
        </w:behaviors>
        <w:guid w:val="{CFA5253F-6F2B-E84D-A090-532B0A85A89E}"/>
      </w:docPartPr>
      <w:docPartBody>
        <w:p w:rsidR="00EE386C" w:rsidRDefault="00382F9C" w:rsidP="00382F9C">
          <w:pPr>
            <w:pStyle w:val="F7497914AB4A744EBE6136A697932CF5"/>
          </w:pPr>
          <w:r w:rsidRPr="00B41BA3">
            <w:rPr>
              <w:rStyle w:val="PlaceholderText"/>
              <w:color w:val="808080" w:themeColor="background1" w:themeShade="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671"/>
    <w:rsid w:val="00023171"/>
    <w:rsid w:val="000F02D8"/>
    <w:rsid w:val="0017338F"/>
    <w:rsid w:val="001F61B4"/>
    <w:rsid w:val="002E23C1"/>
    <w:rsid w:val="00382F9C"/>
    <w:rsid w:val="00677A20"/>
    <w:rsid w:val="007E4853"/>
    <w:rsid w:val="008E36E4"/>
    <w:rsid w:val="00A7196E"/>
    <w:rsid w:val="00AB6EFC"/>
    <w:rsid w:val="00AC5C34"/>
    <w:rsid w:val="00BB7778"/>
    <w:rsid w:val="00C37B64"/>
    <w:rsid w:val="00EC7671"/>
    <w:rsid w:val="00EE386C"/>
    <w:rsid w:val="00F5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2F9C"/>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 w:type="paragraph" w:customStyle="1" w:styleId="D1D7FB33526EC646AD85DDFC0EA5E4B0">
    <w:name w:val="D1D7FB33526EC646AD85DDFC0EA5E4B0"/>
    <w:rsid w:val="00382F9C"/>
    <w:pPr>
      <w:spacing w:after="0" w:line="240" w:lineRule="auto"/>
    </w:pPr>
    <w:rPr>
      <w:sz w:val="24"/>
      <w:szCs w:val="24"/>
    </w:rPr>
  </w:style>
  <w:style w:type="paragraph" w:customStyle="1" w:styleId="923B3B2FE8C6DE47826C3FA3AEC1B482">
    <w:name w:val="923B3B2FE8C6DE47826C3FA3AEC1B482"/>
    <w:rsid w:val="00382F9C"/>
    <w:pPr>
      <w:spacing w:after="0" w:line="240" w:lineRule="auto"/>
    </w:pPr>
    <w:rPr>
      <w:sz w:val="24"/>
      <w:szCs w:val="24"/>
    </w:rPr>
  </w:style>
  <w:style w:type="paragraph" w:customStyle="1" w:styleId="D5DC8238E56C7049A025C9FAEF672329">
    <w:name w:val="D5DC8238E56C7049A025C9FAEF672329"/>
    <w:rsid w:val="00382F9C"/>
    <w:pPr>
      <w:spacing w:after="0" w:line="240" w:lineRule="auto"/>
    </w:pPr>
    <w:rPr>
      <w:sz w:val="24"/>
      <w:szCs w:val="24"/>
    </w:rPr>
  </w:style>
  <w:style w:type="paragraph" w:customStyle="1" w:styleId="A577785483C7BD43BB246348EE6885D8">
    <w:name w:val="A577785483C7BD43BB246348EE6885D8"/>
    <w:rsid w:val="00382F9C"/>
    <w:pPr>
      <w:spacing w:after="0" w:line="240" w:lineRule="auto"/>
    </w:pPr>
    <w:rPr>
      <w:sz w:val="24"/>
      <w:szCs w:val="24"/>
    </w:rPr>
  </w:style>
  <w:style w:type="paragraph" w:customStyle="1" w:styleId="507E3CC6A5BF884FB96EBC8DB56890A5">
    <w:name w:val="507E3CC6A5BF884FB96EBC8DB56890A5"/>
    <w:rsid w:val="00382F9C"/>
    <w:pPr>
      <w:spacing w:after="0" w:line="240" w:lineRule="auto"/>
    </w:pPr>
    <w:rPr>
      <w:sz w:val="24"/>
      <w:szCs w:val="24"/>
    </w:rPr>
  </w:style>
  <w:style w:type="paragraph" w:customStyle="1" w:styleId="F7497914AB4A744EBE6136A697932CF5">
    <w:name w:val="F7497914AB4A744EBE6136A697932CF5"/>
    <w:rsid w:val="00382F9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5B8B4-79AF-46B3-8C12-4B52F8E0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Spencer A Johnston</cp:lastModifiedBy>
  <cp:revision>2</cp:revision>
  <cp:lastPrinted>2021-08-05T13:03:00Z</cp:lastPrinted>
  <dcterms:created xsi:type="dcterms:W3CDTF">2022-09-29T19:06:00Z</dcterms:created>
  <dcterms:modified xsi:type="dcterms:W3CDTF">2022-09-29T19:06:00Z</dcterms:modified>
</cp:coreProperties>
</file>